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6CA3" w14:textId="02FDC1A8" w:rsidR="00C110B8" w:rsidRPr="000D705B" w:rsidRDefault="001C57D2" w:rsidP="00FA7D14">
      <w:pPr>
        <w:pStyle w:val="Titolo"/>
        <w:pBdr>
          <w:top w:val="single" w:sz="4" w:space="1" w:color="auto"/>
          <w:left w:val="single" w:sz="4" w:space="4" w:color="auto"/>
          <w:bottom w:val="single" w:sz="4" w:space="1" w:color="auto"/>
          <w:right w:val="single" w:sz="4" w:space="4" w:color="auto"/>
        </w:pBdr>
        <w:rPr>
          <w:i/>
        </w:rPr>
      </w:pPr>
      <w:r w:rsidRPr="00FA7D14">
        <w:t xml:space="preserve">IPOTESI DI </w:t>
      </w:r>
      <w:r w:rsidR="00871686" w:rsidRPr="00FA7D14">
        <w:t>CONTRATTO COLLETTIVO INTEGRA</w:t>
      </w:r>
      <w:r w:rsidR="00964A27" w:rsidRPr="00FA7D14">
        <w:t xml:space="preserve">TIVO (CCI) </w:t>
      </w:r>
      <w:r w:rsidR="00FA7D14" w:rsidRPr="00FA7D14">
        <w:br/>
      </w:r>
      <w:r w:rsidR="00964A27" w:rsidRPr="00FA7D14">
        <w:t>PER IL TRIENNIO 201</w:t>
      </w:r>
      <w:r w:rsidR="00775FE5">
        <w:t>9</w:t>
      </w:r>
      <w:r w:rsidR="00964A27" w:rsidRPr="00FA7D14">
        <w:t xml:space="preserve"> </w:t>
      </w:r>
      <w:r w:rsidR="00E96054" w:rsidRPr="00FA7D14">
        <w:t>–</w:t>
      </w:r>
      <w:r w:rsidR="00964A27" w:rsidRPr="00FA7D14">
        <w:t xml:space="preserve"> 202</w:t>
      </w:r>
      <w:r w:rsidR="00A81BD6">
        <w:t>1</w:t>
      </w:r>
    </w:p>
    <w:p w14:paraId="156C7B6A" w14:textId="77777777" w:rsidR="00C110B8" w:rsidRPr="000D705B" w:rsidRDefault="00C110B8" w:rsidP="005A5F9F"/>
    <w:p w14:paraId="7DC74EF2" w14:textId="195D930D" w:rsidR="00C110B8" w:rsidRPr="000D705B" w:rsidRDefault="00C110B8" w:rsidP="005A5F9F">
      <w:r w:rsidRPr="000D705B">
        <w:t xml:space="preserve">In data </w:t>
      </w:r>
      <w:r w:rsidR="00A07946">
        <w:t>Sei marzo 2019</w:t>
      </w:r>
      <w:r w:rsidR="00964A27" w:rsidRPr="000D705B">
        <w:t>.</w:t>
      </w:r>
      <w:r w:rsidR="0055127F" w:rsidRPr="000D705B">
        <w:t xml:space="preserve"> </w:t>
      </w:r>
      <w:r w:rsidRPr="000D705B">
        <w:t xml:space="preserve">alle ore </w:t>
      </w:r>
      <w:r w:rsidR="00A07946">
        <w:t>9.35</w:t>
      </w:r>
      <w:r w:rsidR="00964A27" w:rsidRPr="000D705B">
        <w:t>.</w:t>
      </w:r>
      <w:r w:rsidR="008D1487" w:rsidRPr="000D705B">
        <w:t xml:space="preserve"> presso</w:t>
      </w:r>
      <w:r w:rsidR="00E77377">
        <w:t xml:space="preserve"> la  residenza  municipale del C</w:t>
      </w:r>
      <w:r w:rsidRPr="000D705B">
        <w:t xml:space="preserve">omune di </w:t>
      </w:r>
      <w:r w:rsidR="00A07946">
        <w:t>Sant’Agata di Esaro</w:t>
      </w:r>
      <w:r w:rsidRPr="000D705B">
        <w:t>, ha avuto luogo l’incontro tra:</w:t>
      </w:r>
    </w:p>
    <w:p w14:paraId="622C9804" w14:textId="77777777" w:rsidR="00C110B8" w:rsidRPr="00E77377" w:rsidRDefault="00C110B8" w:rsidP="00E77377">
      <w:pPr>
        <w:numPr>
          <w:ilvl w:val="0"/>
          <w:numId w:val="14"/>
        </w:numPr>
        <w:tabs>
          <w:tab w:val="clear" w:pos="1065"/>
        </w:tabs>
        <w:ind w:left="567" w:hanging="283"/>
        <w:rPr>
          <w:b/>
        </w:rPr>
      </w:pPr>
      <w:r w:rsidRPr="00E77377">
        <w:rPr>
          <w:b/>
        </w:rPr>
        <w:t xml:space="preserve">la delegazione di parte </w:t>
      </w:r>
      <w:r w:rsidR="009E2368" w:rsidRPr="00E77377">
        <w:rPr>
          <w:b/>
        </w:rPr>
        <w:t>datoriale</w:t>
      </w:r>
      <w:r w:rsidR="00E77377">
        <w:rPr>
          <w:b/>
        </w:rPr>
        <w:t xml:space="preserve"> così composta </w:t>
      </w:r>
      <w:r w:rsidRPr="00E77377">
        <w:rPr>
          <w:b/>
        </w:rPr>
        <w:t>:</w:t>
      </w:r>
    </w:p>
    <w:p w14:paraId="63D0C644" w14:textId="7706E2A1" w:rsidR="00C110B8" w:rsidRPr="000D705B" w:rsidRDefault="00C110B8" w:rsidP="005A5F9F">
      <w:r w:rsidRPr="000D705B">
        <w:t>Presidente</w:t>
      </w:r>
      <w:r w:rsidR="00722D78" w:rsidRPr="000D705B">
        <w:t xml:space="preserve"> </w:t>
      </w:r>
      <w:r w:rsidRPr="000D705B">
        <w:t>–</w:t>
      </w:r>
      <w:r w:rsidR="00964A27" w:rsidRPr="000D705B">
        <w:tab/>
      </w:r>
      <w:r w:rsidR="00964A27" w:rsidRPr="000D705B">
        <w:tab/>
      </w:r>
      <w:r w:rsidR="00722D78" w:rsidRPr="000D705B">
        <w:t>P [</w:t>
      </w:r>
      <w:r w:rsidR="00964A27" w:rsidRPr="000D705B">
        <w:t xml:space="preserve"> </w:t>
      </w:r>
      <w:r w:rsidR="00A07946">
        <w:t>X</w:t>
      </w:r>
      <w:r w:rsidR="00964A27" w:rsidRPr="000D705B">
        <w:t xml:space="preserve"> </w:t>
      </w:r>
      <w:r w:rsidRPr="000D705B">
        <w:t>]</w:t>
      </w:r>
      <w:r w:rsidRPr="000D705B">
        <w:tab/>
        <w:t>A[</w:t>
      </w:r>
      <w:r w:rsidR="00722D78" w:rsidRPr="000D705B">
        <w:t xml:space="preserve">  </w:t>
      </w:r>
      <w:r w:rsidRPr="000D705B">
        <w:t>]</w:t>
      </w:r>
      <w:r w:rsidRPr="000D705B">
        <w:tab/>
      </w:r>
    </w:p>
    <w:p w14:paraId="5B52FF5C" w14:textId="5E3127A9" w:rsidR="00722D78" w:rsidRPr="000D705B" w:rsidRDefault="00722D78" w:rsidP="005A5F9F">
      <w:r w:rsidRPr="000D705B">
        <w:t>Componente –</w:t>
      </w:r>
      <w:r w:rsidRPr="000D705B">
        <w:tab/>
      </w:r>
      <w:r w:rsidRPr="000D705B">
        <w:tab/>
        <w:t>P [</w:t>
      </w:r>
      <w:r w:rsidR="00964A27" w:rsidRPr="000D705B">
        <w:t xml:space="preserve"> </w:t>
      </w:r>
      <w:r w:rsidR="00A07946">
        <w:t>X</w:t>
      </w:r>
      <w:r w:rsidR="00964A27" w:rsidRPr="000D705B">
        <w:t xml:space="preserve"> </w:t>
      </w:r>
      <w:r w:rsidRPr="000D705B">
        <w:t>]</w:t>
      </w:r>
      <w:r w:rsidRPr="000D705B">
        <w:tab/>
        <w:t>A[  ]</w:t>
      </w:r>
      <w:r w:rsidRPr="000D705B">
        <w:tab/>
      </w:r>
    </w:p>
    <w:p w14:paraId="1A1B5267" w14:textId="1ECB5670" w:rsidR="0055127F" w:rsidRPr="000D705B" w:rsidRDefault="00722D78" w:rsidP="005A5F9F">
      <w:r w:rsidRPr="000D705B">
        <w:t xml:space="preserve">Componente –Responsabile di settore </w:t>
      </w:r>
      <w:r w:rsidR="00A07946">
        <w:t>P.L.</w:t>
      </w:r>
      <w:r w:rsidR="00C3528D" w:rsidRPr="000D705B">
        <w:t xml:space="preserve">                     </w:t>
      </w:r>
      <w:r w:rsidR="00964A27" w:rsidRPr="000D705B">
        <w:tab/>
      </w:r>
      <w:r w:rsidR="00C3528D" w:rsidRPr="000D705B">
        <w:t>P [</w:t>
      </w:r>
      <w:r w:rsidR="00A07946">
        <w:t>X</w:t>
      </w:r>
      <w:r w:rsidR="00964A27" w:rsidRPr="000D705B">
        <w:t xml:space="preserve">  </w:t>
      </w:r>
      <w:r w:rsidR="00C3528D" w:rsidRPr="000D705B">
        <w:t xml:space="preserve">]   </w:t>
      </w:r>
      <w:r w:rsidR="00964A27" w:rsidRPr="000D705B">
        <w:t xml:space="preserve"> </w:t>
      </w:r>
      <w:r w:rsidR="00C3528D" w:rsidRPr="000D705B">
        <w:t>A[  ]</w:t>
      </w:r>
    </w:p>
    <w:p w14:paraId="2534F510" w14:textId="79BFCA92" w:rsidR="00FA7D14" w:rsidRDefault="0055127F" w:rsidP="005A5F9F">
      <w:r w:rsidRPr="000D705B">
        <w:t>Componente –Responsabile di settore</w:t>
      </w:r>
      <w:r w:rsidR="00722D78" w:rsidRPr="000D705B">
        <w:tab/>
      </w:r>
      <w:r w:rsidR="00722D78" w:rsidRPr="000D705B">
        <w:tab/>
      </w:r>
      <w:r w:rsidR="00964A27" w:rsidRPr="000D705B">
        <w:tab/>
      </w:r>
      <w:r w:rsidR="00722D78" w:rsidRPr="000D705B">
        <w:t xml:space="preserve">P [ </w:t>
      </w:r>
      <w:r w:rsidR="00A07946">
        <w:t>X</w:t>
      </w:r>
      <w:r w:rsidR="00722D78" w:rsidRPr="000D705B">
        <w:t xml:space="preserve"> ]</w:t>
      </w:r>
      <w:r w:rsidR="00722D78" w:rsidRPr="000D705B">
        <w:tab/>
        <w:t>A[</w:t>
      </w:r>
      <w:r w:rsidR="00964A27" w:rsidRPr="000D705B">
        <w:t xml:space="preserve"> </w:t>
      </w:r>
      <w:r w:rsidR="00FA7D14">
        <w:t xml:space="preserve"> </w:t>
      </w:r>
      <w:r w:rsidR="00722D78" w:rsidRPr="000D705B">
        <w:t>]</w:t>
      </w:r>
    </w:p>
    <w:p w14:paraId="7BAA30C3" w14:textId="77777777" w:rsidR="00C110B8" w:rsidRPr="00E77377" w:rsidRDefault="00C110B8" w:rsidP="00532694">
      <w:pPr>
        <w:numPr>
          <w:ilvl w:val="0"/>
          <w:numId w:val="14"/>
        </w:numPr>
        <w:rPr>
          <w:b/>
        </w:rPr>
      </w:pPr>
      <w:r w:rsidRPr="00E77377">
        <w:rPr>
          <w:b/>
        </w:rPr>
        <w:t>la delegazione sindacale</w:t>
      </w:r>
      <w:r w:rsidR="00E77377">
        <w:rPr>
          <w:b/>
        </w:rPr>
        <w:t xml:space="preserve"> così composta</w:t>
      </w:r>
      <w:r w:rsidRPr="00E77377">
        <w:rPr>
          <w:b/>
        </w:rPr>
        <w:t>:</w:t>
      </w:r>
    </w:p>
    <w:p w14:paraId="4B1DB3C2" w14:textId="5BFAFD81" w:rsidR="00C110B8" w:rsidRPr="000D705B" w:rsidRDefault="00C110B8" w:rsidP="005A5F9F">
      <w:r w:rsidRPr="000D705B">
        <w:t>OO.SS. Territoriale</w:t>
      </w:r>
      <w:r w:rsidR="00A07946">
        <w:t xml:space="preserve"> CGIL</w:t>
      </w:r>
      <w:r w:rsidRPr="000D705B">
        <w:tab/>
      </w:r>
      <w:r w:rsidR="00F03AC6">
        <w:t>Vincenzo Laurito</w:t>
      </w:r>
      <w:r w:rsidR="00DE3CB5" w:rsidRPr="000D705B">
        <w:t>………………………..</w:t>
      </w:r>
      <w:r w:rsidRPr="000D705B">
        <w:tab/>
      </w:r>
      <w:r w:rsidR="003B72D9" w:rsidRPr="000D705B">
        <w:t xml:space="preserve">         </w:t>
      </w:r>
      <w:r w:rsidRPr="000D705B">
        <w:tab/>
        <w:t>P [</w:t>
      </w:r>
      <w:r w:rsidR="00722D78" w:rsidRPr="000D705B">
        <w:t xml:space="preserve"> </w:t>
      </w:r>
      <w:r w:rsidR="00DE3CB5" w:rsidRPr="000D705B">
        <w:t xml:space="preserve"> </w:t>
      </w:r>
      <w:r w:rsidRPr="000D705B">
        <w:t>]</w:t>
      </w:r>
      <w:r w:rsidRPr="000D705B">
        <w:tab/>
        <w:t>A[</w:t>
      </w:r>
      <w:r w:rsidR="00964A27" w:rsidRPr="000D705B">
        <w:t xml:space="preserve"> </w:t>
      </w:r>
      <w:r w:rsidR="00A07946">
        <w:t>X</w:t>
      </w:r>
      <w:r w:rsidR="00964A27" w:rsidRPr="000D705B">
        <w:t xml:space="preserve"> </w:t>
      </w:r>
      <w:r w:rsidRPr="000D705B">
        <w:t>]</w:t>
      </w:r>
    </w:p>
    <w:p w14:paraId="4D85EA53" w14:textId="1FF8E251" w:rsidR="00C110B8" w:rsidRPr="000D705B" w:rsidRDefault="00C110B8" w:rsidP="005A5F9F">
      <w:r w:rsidRPr="000D705B">
        <w:t>OO.SS. Territoriale</w:t>
      </w:r>
      <w:r w:rsidR="00A07946">
        <w:t xml:space="preserve"> CISL</w:t>
      </w:r>
      <w:r w:rsidRPr="000D705B">
        <w:tab/>
      </w:r>
      <w:r w:rsidRPr="000D705B">
        <w:tab/>
      </w:r>
      <w:r w:rsidR="00964A27" w:rsidRPr="000D705B">
        <w:t>…………………………</w:t>
      </w:r>
      <w:r w:rsidR="00722D78" w:rsidRPr="000D705B">
        <w:t xml:space="preserve"> </w:t>
      </w:r>
      <w:r w:rsidR="00722D78" w:rsidRPr="000D705B">
        <w:tab/>
      </w:r>
      <w:r w:rsidR="00964A27" w:rsidRPr="000D705B">
        <w:t xml:space="preserve"> </w:t>
      </w:r>
      <w:r w:rsidR="00964A27" w:rsidRPr="000D705B">
        <w:tab/>
      </w:r>
      <w:r w:rsidRPr="000D705B">
        <w:t>P [</w:t>
      </w:r>
      <w:r w:rsidR="00964A27" w:rsidRPr="000D705B">
        <w:t xml:space="preserve">  </w:t>
      </w:r>
      <w:r w:rsidRPr="000D705B">
        <w:t>]</w:t>
      </w:r>
      <w:r w:rsidRPr="000D705B">
        <w:tab/>
        <w:t>A[</w:t>
      </w:r>
      <w:r w:rsidR="00DE3CB5" w:rsidRPr="000D705B">
        <w:t xml:space="preserve"> </w:t>
      </w:r>
      <w:r w:rsidR="00722D78" w:rsidRPr="000D705B">
        <w:t xml:space="preserve"> </w:t>
      </w:r>
      <w:r w:rsidR="00A07946">
        <w:t>X</w:t>
      </w:r>
      <w:r w:rsidRPr="000D705B">
        <w:t>]</w:t>
      </w:r>
    </w:p>
    <w:p w14:paraId="257B4B9E" w14:textId="2044FD47" w:rsidR="00C110B8" w:rsidRDefault="00C110B8" w:rsidP="005A5F9F">
      <w:r w:rsidRPr="000D705B">
        <w:t>OO.SS. Territoriale</w:t>
      </w:r>
      <w:r w:rsidR="00A07946">
        <w:t xml:space="preserve"> UIL</w:t>
      </w:r>
      <w:r w:rsidRPr="000D705B">
        <w:tab/>
      </w:r>
      <w:r w:rsidRPr="000D705B">
        <w:tab/>
      </w:r>
      <w:r w:rsidR="00964A27" w:rsidRPr="000D705B">
        <w:t>……………………….</w:t>
      </w:r>
      <w:r w:rsidR="00722D78" w:rsidRPr="000D705B">
        <w:tab/>
      </w:r>
      <w:r w:rsidR="00964A27" w:rsidRPr="000D705B">
        <w:tab/>
      </w:r>
      <w:r w:rsidRPr="000D705B">
        <w:t>P [</w:t>
      </w:r>
      <w:r w:rsidR="00964A27" w:rsidRPr="000D705B">
        <w:t xml:space="preserve">  </w:t>
      </w:r>
      <w:r w:rsidRPr="000D705B">
        <w:t>]</w:t>
      </w:r>
      <w:r w:rsidRPr="000D705B">
        <w:tab/>
        <w:t>A[</w:t>
      </w:r>
      <w:r w:rsidR="00722D78" w:rsidRPr="000D705B">
        <w:t xml:space="preserve"> </w:t>
      </w:r>
      <w:r w:rsidR="00DE3CB5" w:rsidRPr="000D705B">
        <w:t xml:space="preserve"> </w:t>
      </w:r>
      <w:r w:rsidR="00A07946">
        <w:t>X</w:t>
      </w:r>
      <w:r w:rsidRPr="000D705B">
        <w:t>]</w:t>
      </w:r>
    </w:p>
    <w:p w14:paraId="6A4A55A0" w14:textId="4DCB329B" w:rsidR="00A07946" w:rsidRDefault="00A07946" w:rsidP="005A5F9F">
      <w:r w:rsidRPr="00A07946">
        <w:t>OO.SS. Territoriale</w:t>
      </w:r>
      <w:r>
        <w:t xml:space="preserve"> CSA</w:t>
      </w:r>
      <w:r w:rsidRPr="00A07946">
        <w:tab/>
      </w:r>
      <w:r w:rsidRPr="00A07946">
        <w:tab/>
        <w:t>………………………..</w:t>
      </w:r>
      <w:r w:rsidRPr="00A07946">
        <w:tab/>
        <w:t xml:space="preserve">         </w:t>
      </w:r>
      <w:r w:rsidRPr="00A07946">
        <w:tab/>
        <w:t>P [  ]</w:t>
      </w:r>
      <w:r w:rsidRPr="00A07946">
        <w:tab/>
        <w:t>A[ X ]</w:t>
      </w:r>
    </w:p>
    <w:p w14:paraId="07614FFC" w14:textId="740E570E" w:rsidR="000F1489" w:rsidRPr="000D705B" w:rsidRDefault="000F1489" w:rsidP="005A5F9F">
      <w:r>
        <w:t>OO.SS. Teritoriale DICCAP</w:t>
      </w:r>
    </w:p>
    <w:p w14:paraId="0610C199" w14:textId="652EB03D" w:rsidR="00C110B8" w:rsidRPr="000D705B" w:rsidRDefault="00C110B8" w:rsidP="005A5F9F">
      <w:r w:rsidRPr="000D705B">
        <w:t>R.S.U. Aziendale        –</w:t>
      </w:r>
      <w:r w:rsidRPr="000D705B">
        <w:tab/>
      </w:r>
      <w:r w:rsidRPr="000D705B">
        <w:tab/>
      </w:r>
      <w:r w:rsidR="00964A27" w:rsidRPr="000D705B">
        <w:tab/>
      </w:r>
      <w:r w:rsidRPr="000D705B">
        <w:t>P [</w:t>
      </w:r>
      <w:r w:rsidR="00A07946">
        <w:t>X</w:t>
      </w:r>
      <w:r w:rsidR="00964A27" w:rsidRPr="000D705B">
        <w:t xml:space="preserve">  </w:t>
      </w:r>
      <w:r w:rsidRPr="000D705B">
        <w:t>]</w:t>
      </w:r>
      <w:r w:rsidRPr="000D705B">
        <w:tab/>
        <w:t>A[</w:t>
      </w:r>
      <w:r w:rsidR="00504559" w:rsidRPr="000D705B">
        <w:t xml:space="preserve"> </w:t>
      </w:r>
      <w:r w:rsidR="00DE3CB5" w:rsidRPr="000D705B">
        <w:t xml:space="preserve"> </w:t>
      </w:r>
      <w:r w:rsidRPr="000D705B">
        <w:t>]</w:t>
      </w:r>
    </w:p>
    <w:p w14:paraId="4BDFABDA" w14:textId="4B2C139D" w:rsidR="00C110B8" w:rsidRPr="000D705B" w:rsidRDefault="00C110B8" w:rsidP="005A5F9F">
      <w:r w:rsidRPr="000D705B">
        <w:t xml:space="preserve">R.S.U. Aziendale        – </w:t>
      </w:r>
      <w:r w:rsidR="00A07946">
        <w:t xml:space="preserve"> </w:t>
      </w:r>
      <w:r w:rsidRPr="000D705B">
        <w:tab/>
      </w:r>
      <w:r w:rsidRPr="000D705B">
        <w:tab/>
      </w:r>
      <w:r w:rsidRPr="000D705B">
        <w:tab/>
      </w:r>
      <w:r w:rsidR="00504559" w:rsidRPr="000D705B">
        <w:tab/>
      </w:r>
      <w:r w:rsidR="00964A27" w:rsidRPr="000D705B">
        <w:tab/>
      </w:r>
      <w:r w:rsidRPr="000D705B">
        <w:t>P [</w:t>
      </w:r>
      <w:r w:rsidR="00DE3CB5" w:rsidRPr="000D705B">
        <w:t xml:space="preserve"> </w:t>
      </w:r>
      <w:r w:rsidR="00A07946">
        <w:t>X</w:t>
      </w:r>
      <w:r w:rsidR="00504559" w:rsidRPr="000D705B">
        <w:t xml:space="preserve"> </w:t>
      </w:r>
      <w:r w:rsidRPr="000D705B">
        <w:t>]</w:t>
      </w:r>
      <w:r w:rsidRPr="000D705B">
        <w:tab/>
        <w:t>A[</w:t>
      </w:r>
      <w:r w:rsidR="00964A27" w:rsidRPr="000D705B">
        <w:t xml:space="preserve">  </w:t>
      </w:r>
      <w:r w:rsidRPr="000D705B">
        <w:t>]</w:t>
      </w:r>
    </w:p>
    <w:p w14:paraId="5ED0968C" w14:textId="74F946BF" w:rsidR="00C110B8" w:rsidRPr="000D705B" w:rsidRDefault="00C110B8" w:rsidP="005A5F9F">
      <w:r w:rsidRPr="000D705B">
        <w:t>R.S.U. Azie</w:t>
      </w:r>
      <w:r w:rsidR="00504559" w:rsidRPr="000D705B">
        <w:t>ndale        –</w:t>
      </w:r>
      <w:r w:rsidRPr="000D705B">
        <w:tab/>
      </w:r>
      <w:r w:rsidRPr="000D705B">
        <w:tab/>
      </w:r>
      <w:r w:rsidRPr="000D705B">
        <w:tab/>
      </w:r>
      <w:r w:rsidRPr="000D705B">
        <w:tab/>
      </w:r>
      <w:r w:rsidR="00504559" w:rsidRPr="000D705B">
        <w:tab/>
      </w:r>
      <w:r w:rsidRPr="000D705B">
        <w:t>P [</w:t>
      </w:r>
      <w:r w:rsidR="00DE3CB5" w:rsidRPr="000D705B">
        <w:t xml:space="preserve"> </w:t>
      </w:r>
      <w:r w:rsidR="00504559" w:rsidRPr="000D705B">
        <w:t xml:space="preserve"> </w:t>
      </w:r>
      <w:r w:rsidRPr="000D705B">
        <w:t>]</w:t>
      </w:r>
      <w:r w:rsidRPr="000D705B">
        <w:tab/>
        <w:t>A[</w:t>
      </w:r>
      <w:r w:rsidR="00964A27" w:rsidRPr="000D705B">
        <w:t xml:space="preserve">  </w:t>
      </w:r>
      <w:r w:rsidR="00A07946">
        <w:t>X</w:t>
      </w:r>
      <w:r w:rsidRPr="000D705B">
        <w:t>]</w:t>
      </w:r>
    </w:p>
    <w:p w14:paraId="56F4889F" w14:textId="67CFD731" w:rsidR="003C12E1" w:rsidRPr="00B73EE9" w:rsidRDefault="00C110B8" w:rsidP="00B73EE9">
      <w:pPr>
        <w:spacing w:line="360" w:lineRule="auto"/>
      </w:pPr>
      <w:bookmarkStart w:id="0" w:name="OLE_LINK1"/>
      <w:r w:rsidRPr="000D705B">
        <w:t xml:space="preserve">Al termine della riunione le parti sottoscrivono </w:t>
      </w:r>
      <w:r w:rsidR="001C57D2" w:rsidRPr="000D705B">
        <w:t>la</w:t>
      </w:r>
      <w:r w:rsidRPr="000D705B">
        <w:t xml:space="preserve"> presente</w:t>
      </w:r>
      <w:r w:rsidR="001C57D2" w:rsidRPr="000D705B">
        <w:t xml:space="preserve"> ipotesi di</w:t>
      </w:r>
      <w:r w:rsidRPr="000D705B">
        <w:t xml:space="preserve"> </w:t>
      </w:r>
      <w:bookmarkEnd w:id="0"/>
      <w:r w:rsidR="003C12E1" w:rsidRPr="000D705B">
        <w:t>contratto collettivo integra</w:t>
      </w:r>
      <w:r w:rsidR="001C57D2" w:rsidRPr="000D705B">
        <w:t xml:space="preserve">tivo </w:t>
      </w:r>
      <w:r w:rsidR="001C57D2" w:rsidRPr="00B73EE9">
        <w:t>(</w:t>
      </w:r>
      <w:r w:rsidR="00E77377" w:rsidRPr="00B73EE9">
        <w:t>di seguito CCI</w:t>
      </w:r>
      <w:r w:rsidR="00964A27" w:rsidRPr="00B73EE9">
        <w:t>) per il triennio 201</w:t>
      </w:r>
      <w:r w:rsidR="00A07946">
        <w:t>9</w:t>
      </w:r>
      <w:r w:rsidR="00964A27" w:rsidRPr="00B73EE9">
        <w:t xml:space="preserve"> – 202</w:t>
      </w:r>
      <w:r w:rsidR="00A07946">
        <w:t>1</w:t>
      </w:r>
      <w:r w:rsidR="003C12E1" w:rsidRPr="00B73EE9">
        <w:t>.</w:t>
      </w:r>
    </w:p>
    <w:p w14:paraId="6DEEA6F5" w14:textId="77777777" w:rsidR="00E77377" w:rsidRPr="000D705B" w:rsidRDefault="00E77377" w:rsidP="005A5F9F"/>
    <w:p w14:paraId="3CBE0BD4" w14:textId="77777777" w:rsidR="009062C8" w:rsidRDefault="009062C8" w:rsidP="00FA7D14">
      <w:pPr>
        <w:pStyle w:val="Titolo"/>
      </w:pPr>
    </w:p>
    <w:p w14:paraId="4C01E531" w14:textId="77777777" w:rsidR="009062C8" w:rsidRPr="009062C8" w:rsidRDefault="009062C8" w:rsidP="009062C8"/>
    <w:p w14:paraId="5DB3F1BE" w14:textId="77777777" w:rsidR="009062C8" w:rsidRPr="009062C8" w:rsidRDefault="009062C8" w:rsidP="009062C8"/>
    <w:p w14:paraId="57975BAD" w14:textId="77777777" w:rsidR="009062C8" w:rsidRDefault="009062C8" w:rsidP="00FA7D14">
      <w:pPr>
        <w:pStyle w:val="Titolo"/>
      </w:pPr>
    </w:p>
    <w:p w14:paraId="2666A76B" w14:textId="77777777" w:rsidR="009062C8" w:rsidRDefault="009062C8" w:rsidP="00FA7D14">
      <w:pPr>
        <w:pStyle w:val="Titolo"/>
      </w:pPr>
    </w:p>
    <w:p w14:paraId="7787FED6" w14:textId="64A4EEB6" w:rsidR="00991BD5" w:rsidRPr="000D705B" w:rsidRDefault="00991BD5" w:rsidP="00FA7D14">
      <w:pPr>
        <w:pStyle w:val="Titolo"/>
      </w:pPr>
      <w:r w:rsidRPr="009062C8">
        <w:br w:type="page"/>
      </w:r>
      <w:r w:rsidR="006A03FC" w:rsidRPr="000D705B">
        <w:lastRenderedPageBreak/>
        <w:t>SOMMARIO</w:t>
      </w:r>
    </w:p>
    <w:p w14:paraId="59CB0D8C" w14:textId="69D7EC5F" w:rsidR="00FC319B" w:rsidRDefault="00991BD5">
      <w:pPr>
        <w:pStyle w:val="Sommario1"/>
        <w:tabs>
          <w:tab w:val="right" w:leader="dot" w:pos="9628"/>
        </w:tabs>
        <w:rPr>
          <w:rFonts w:asciiTheme="minorHAnsi" w:eastAsiaTheme="minorEastAsia" w:hAnsiTheme="minorHAnsi" w:cstheme="minorBidi"/>
          <w:bCs w:val="0"/>
          <w:noProof/>
          <w:sz w:val="22"/>
          <w:szCs w:val="22"/>
        </w:rPr>
      </w:pPr>
      <w:r w:rsidRPr="000D705B">
        <w:fldChar w:fldCharType="begin"/>
      </w:r>
      <w:r w:rsidRPr="000D705B">
        <w:instrText xml:space="preserve"> TOC \o "1-4" \h \z \u </w:instrText>
      </w:r>
      <w:r w:rsidRPr="000D705B">
        <w:fldChar w:fldCharType="separate"/>
      </w:r>
      <w:hyperlink w:anchor="_Toc528097819" w:history="1">
        <w:r w:rsidR="00FC319B" w:rsidRPr="00AC6A4A">
          <w:rPr>
            <w:rStyle w:val="Collegamentoipertestuale"/>
            <w:noProof/>
          </w:rPr>
          <w:t>TITOLO I – DISPOSIZIONI GENERALI</w:t>
        </w:r>
        <w:r w:rsidR="00FC319B">
          <w:rPr>
            <w:noProof/>
            <w:webHidden/>
          </w:rPr>
          <w:tab/>
        </w:r>
        <w:r w:rsidR="00FC319B">
          <w:rPr>
            <w:noProof/>
            <w:webHidden/>
          </w:rPr>
          <w:fldChar w:fldCharType="begin"/>
        </w:r>
        <w:r w:rsidR="00FC319B">
          <w:rPr>
            <w:noProof/>
            <w:webHidden/>
          </w:rPr>
          <w:instrText xml:space="preserve"> PAGEREF _Toc528097819 \h </w:instrText>
        </w:r>
        <w:r w:rsidR="00FC319B">
          <w:rPr>
            <w:noProof/>
            <w:webHidden/>
          </w:rPr>
        </w:r>
        <w:r w:rsidR="00FC319B">
          <w:rPr>
            <w:noProof/>
            <w:webHidden/>
          </w:rPr>
          <w:fldChar w:fldCharType="separate"/>
        </w:r>
        <w:r w:rsidR="00775FE5">
          <w:rPr>
            <w:noProof/>
            <w:webHidden/>
          </w:rPr>
          <w:t>4</w:t>
        </w:r>
        <w:r w:rsidR="00FC319B">
          <w:rPr>
            <w:noProof/>
            <w:webHidden/>
          </w:rPr>
          <w:fldChar w:fldCharType="end"/>
        </w:r>
      </w:hyperlink>
    </w:p>
    <w:p w14:paraId="5DD38C93" w14:textId="2FC67A65"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20" w:history="1">
        <w:r w:rsidR="00FC319B" w:rsidRPr="00AC6A4A">
          <w:rPr>
            <w:rStyle w:val="Collegamentoipertestuale"/>
            <w:noProof/>
          </w:rPr>
          <w:t>CAPO I – Disposizioni Generali</w:t>
        </w:r>
        <w:r w:rsidR="00FC319B">
          <w:rPr>
            <w:noProof/>
            <w:webHidden/>
          </w:rPr>
          <w:tab/>
        </w:r>
        <w:r w:rsidR="00FC319B">
          <w:rPr>
            <w:noProof/>
            <w:webHidden/>
          </w:rPr>
          <w:fldChar w:fldCharType="begin"/>
        </w:r>
        <w:r w:rsidR="00FC319B">
          <w:rPr>
            <w:noProof/>
            <w:webHidden/>
          </w:rPr>
          <w:instrText xml:space="preserve"> PAGEREF _Toc528097820 \h </w:instrText>
        </w:r>
        <w:r w:rsidR="00FC319B">
          <w:rPr>
            <w:noProof/>
            <w:webHidden/>
          </w:rPr>
        </w:r>
        <w:r w:rsidR="00FC319B">
          <w:rPr>
            <w:noProof/>
            <w:webHidden/>
          </w:rPr>
          <w:fldChar w:fldCharType="separate"/>
        </w:r>
        <w:r w:rsidR="00775FE5">
          <w:rPr>
            <w:noProof/>
            <w:webHidden/>
          </w:rPr>
          <w:t>4</w:t>
        </w:r>
        <w:r w:rsidR="00FC319B">
          <w:rPr>
            <w:noProof/>
            <w:webHidden/>
          </w:rPr>
          <w:fldChar w:fldCharType="end"/>
        </w:r>
      </w:hyperlink>
    </w:p>
    <w:p w14:paraId="17C4BFA4" w14:textId="2B007B93"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1" w:history="1">
        <w:r w:rsidR="00FC319B" w:rsidRPr="00AC6A4A">
          <w:rPr>
            <w:rStyle w:val="Collegamentoipertestuale"/>
            <w:noProof/>
          </w:rPr>
          <w:t>Art. 1 Quadro normativo e contrattuale</w:t>
        </w:r>
        <w:r w:rsidR="00FC319B">
          <w:rPr>
            <w:noProof/>
            <w:webHidden/>
          </w:rPr>
          <w:tab/>
        </w:r>
        <w:r w:rsidR="00FC319B">
          <w:rPr>
            <w:noProof/>
            <w:webHidden/>
          </w:rPr>
          <w:fldChar w:fldCharType="begin"/>
        </w:r>
        <w:r w:rsidR="00FC319B">
          <w:rPr>
            <w:noProof/>
            <w:webHidden/>
          </w:rPr>
          <w:instrText xml:space="preserve"> PAGEREF _Toc528097821 \h </w:instrText>
        </w:r>
        <w:r w:rsidR="00FC319B">
          <w:rPr>
            <w:noProof/>
            <w:webHidden/>
          </w:rPr>
        </w:r>
        <w:r w:rsidR="00FC319B">
          <w:rPr>
            <w:noProof/>
            <w:webHidden/>
          </w:rPr>
          <w:fldChar w:fldCharType="separate"/>
        </w:r>
        <w:r w:rsidR="00775FE5">
          <w:rPr>
            <w:noProof/>
            <w:webHidden/>
          </w:rPr>
          <w:t>4</w:t>
        </w:r>
        <w:r w:rsidR="00FC319B">
          <w:rPr>
            <w:noProof/>
            <w:webHidden/>
          </w:rPr>
          <w:fldChar w:fldCharType="end"/>
        </w:r>
      </w:hyperlink>
    </w:p>
    <w:p w14:paraId="71F8C10E" w14:textId="039D1723"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2" w:history="1">
        <w:r w:rsidR="00FC319B" w:rsidRPr="00AC6A4A">
          <w:rPr>
            <w:rStyle w:val="Collegamentoipertestuale"/>
            <w:noProof/>
          </w:rPr>
          <w:t>Art. 2 Ambito di applicazione, durata, decorrenza, disciplina transitoria</w:t>
        </w:r>
        <w:r w:rsidR="00FC319B">
          <w:rPr>
            <w:noProof/>
            <w:webHidden/>
          </w:rPr>
          <w:tab/>
        </w:r>
        <w:r w:rsidR="00FC319B">
          <w:rPr>
            <w:noProof/>
            <w:webHidden/>
          </w:rPr>
          <w:fldChar w:fldCharType="begin"/>
        </w:r>
        <w:r w:rsidR="00FC319B">
          <w:rPr>
            <w:noProof/>
            <w:webHidden/>
          </w:rPr>
          <w:instrText xml:space="preserve"> PAGEREF _Toc528097822 \h </w:instrText>
        </w:r>
        <w:r w:rsidR="00FC319B">
          <w:rPr>
            <w:noProof/>
            <w:webHidden/>
          </w:rPr>
        </w:r>
        <w:r w:rsidR="00FC319B">
          <w:rPr>
            <w:noProof/>
            <w:webHidden/>
          </w:rPr>
          <w:fldChar w:fldCharType="separate"/>
        </w:r>
        <w:r w:rsidR="00775FE5">
          <w:rPr>
            <w:noProof/>
            <w:webHidden/>
          </w:rPr>
          <w:t>4</w:t>
        </w:r>
        <w:r w:rsidR="00FC319B">
          <w:rPr>
            <w:noProof/>
            <w:webHidden/>
          </w:rPr>
          <w:fldChar w:fldCharType="end"/>
        </w:r>
      </w:hyperlink>
    </w:p>
    <w:p w14:paraId="6F13250D" w14:textId="11D7797F"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3" w:history="1">
        <w:r w:rsidR="00FC319B" w:rsidRPr="00AC6A4A">
          <w:rPr>
            <w:rStyle w:val="Collegamentoipertestuale"/>
            <w:noProof/>
          </w:rPr>
          <w:t>Art. 3 Verifiche dell’attuazione del contratto</w:t>
        </w:r>
        <w:r w:rsidR="00FC319B">
          <w:rPr>
            <w:noProof/>
            <w:webHidden/>
          </w:rPr>
          <w:tab/>
        </w:r>
        <w:r w:rsidR="00FC319B">
          <w:rPr>
            <w:noProof/>
            <w:webHidden/>
          </w:rPr>
          <w:fldChar w:fldCharType="begin"/>
        </w:r>
        <w:r w:rsidR="00FC319B">
          <w:rPr>
            <w:noProof/>
            <w:webHidden/>
          </w:rPr>
          <w:instrText xml:space="preserve"> PAGEREF _Toc528097823 \h </w:instrText>
        </w:r>
        <w:r w:rsidR="00FC319B">
          <w:rPr>
            <w:noProof/>
            <w:webHidden/>
          </w:rPr>
        </w:r>
        <w:r w:rsidR="00FC319B">
          <w:rPr>
            <w:noProof/>
            <w:webHidden/>
          </w:rPr>
          <w:fldChar w:fldCharType="separate"/>
        </w:r>
        <w:r w:rsidR="00775FE5">
          <w:rPr>
            <w:noProof/>
            <w:webHidden/>
          </w:rPr>
          <w:t>5</w:t>
        </w:r>
        <w:r w:rsidR="00FC319B">
          <w:rPr>
            <w:noProof/>
            <w:webHidden/>
          </w:rPr>
          <w:fldChar w:fldCharType="end"/>
        </w:r>
      </w:hyperlink>
    </w:p>
    <w:p w14:paraId="4C816460" w14:textId="09914178"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4" w:history="1">
        <w:r w:rsidR="00FC319B" w:rsidRPr="00AC6A4A">
          <w:rPr>
            <w:rStyle w:val="Collegamentoipertestuale"/>
            <w:noProof/>
          </w:rPr>
          <w:t>Art. 4 Interpretazione autentica dei contratti integrativi</w:t>
        </w:r>
        <w:r w:rsidR="00FC319B">
          <w:rPr>
            <w:noProof/>
            <w:webHidden/>
          </w:rPr>
          <w:tab/>
        </w:r>
        <w:r w:rsidR="00FC319B">
          <w:rPr>
            <w:noProof/>
            <w:webHidden/>
          </w:rPr>
          <w:fldChar w:fldCharType="begin"/>
        </w:r>
        <w:r w:rsidR="00FC319B">
          <w:rPr>
            <w:noProof/>
            <w:webHidden/>
          </w:rPr>
          <w:instrText xml:space="preserve"> PAGEREF _Toc528097824 \h </w:instrText>
        </w:r>
        <w:r w:rsidR="00FC319B">
          <w:rPr>
            <w:noProof/>
            <w:webHidden/>
          </w:rPr>
        </w:r>
        <w:r w:rsidR="00FC319B">
          <w:rPr>
            <w:noProof/>
            <w:webHidden/>
          </w:rPr>
          <w:fldChar w:fldCharType="separate"/>
        </w:r>
        <w:r w:rsidR="00775FE5">
          <w:rPr>
            <w:noProof/>
            <w:webHidden/>
          </w:rPr>
          <w:t>5</w:t>
        </w:r>
        <w:r w:rsidR="00FC319B">
          <w:rPr>
            <w:noProof/>
            <w:webHidden/>
          </w:rPr>
          <w:fldChar w:fldCharType="end"/>
        </w:r>
      </w:hyperlink>
    </w:p>
    <w:p w14:paraId="1AF48C12" w14:textId="420FE206" w:rsidR="00FC319B" w:rsidRDefault="000F1489">
      <w:pPr>
        <w:pStyle w:val="Sommario1"/>
        <w:tabs>
          <w:tab w:val="right" w:leader="dot" w:pos="9628"/>
        </w:tabs>
        <w:rPr>
          <w:rFonts w:asciiTheme="minorHAnsi" w:eastAsiaTheme="minorEastAsia" w:hAnsiTheme="minorHAnsi" w:cstheme="minorBidi"/>
          <w:bCs w:val="0"/>
          <w:noProof/>
          <w:sz w:val="22"/>
          <w:szCs w:val="22"/>
        </w:rPr>
      </w:pPr>
      <w:hyperlink w:anchor="_Toc528097825" w:history="1">
        <w:r w:rsidR="00FC319B" w:rsidRPr="00AC6A4A">
          <w:rPr>
            <w:rStyle w:val="Collegamentoipertestuale"/>
            <w:noProof/>
          </w:rPr>
          <w:t>TITOLO II TRATTAMENTO ECONOMICO ACCESSORIO DEL PERSONALE</w:t>
        </w:r>
        <w:r w:rsidR="00FC319B">
          <w:rPr>
            <w:noProof/>
            <w:webHidden/>
          </w:rPr>
          <w:tab/>
        </w:r>
        <w:r w:rsidR="00FC319B">
          <w:rPr>
            <w:noProof/>
            <w:webHidden/>
          </w:rPr>
          <w:fldChar w:fldCharType="begin"/>
        </w:r>
        <w:r w:rsidR="00FC319B">
          <w:rPr>
            <w:noProof/>
            <w:webHidden/>
          </w:rPr>
          <w:instrText xml:space="preserve"> PAGEREF _Toc528097825 \h </w:instrText>
        </w:r>
        <w:r w:rsidR="00FC319B">
          <w:rPr>
            <w:noProof/>
            <w:webHidden/>
          </w:rPr>
        </w:r>
        <w:r w:rsidR="00FC319B">
          <w:rPr>
            <w:noProof/>
            <w:webHidden/>
          </w:rPr>
          <w:fldChar w:fldCharType="separate"/>
        </w:r>
        <w:r w:rsidR="00775FE5">
          <w:rPr>
            <w:noProof/>
            <w:webHidden/>
          </w:rPr>
          <w:t>6</w:t>
        </w:r>
        <w:r w:rsidR="00FC319B">
          <w:rPr>
            <w:noProof/>
            <w:webHidden/>
          </w:rPr>
          <w:fldChar w:fldCharType="end"/>
        </w:r>
      </w:hyperlink>
    </w:p>
    <w:p w14:paraId="32AE562C" w14:textId="2CF3651D"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26" w:history="1">
        <w:r w:rsidR="00FC319B" w:rsidRPr="00AC6A4A">
          <w:rPr>
            <w:rStyle w:val="Collegamentoipertestuale"/>
            <w:noProof/>
          </w:rPr>
          <w:t>CAPO I Risorse e Premialità</w:t>
        </w:r>
        <w:r w:rsidR="00FC319B">
          <w:rPr>
            <w:noProof/>
            <w:webHidden/>
          </w:rPr>
          <w:tab/>
        </w:r>
        <w:r w:rsidR="00FC319B">
          <w:rPr>
            <w:noProof/>
            <w:webHidden/>
          </w:rPr>
          <w:fldChar w:fldCharType="begin"/>
        </w:r>
        <w:r w:rsidR="00FC319B">
          <w:rPr>
            <w:noProof/>
            <w:webHidden/>
          </w:rPr>
          <w:instrText xml:space="preserve"> PAGEREF _Toc528097826 \h </w:instrText>
        </w:r>
        <w:r w:rsidR="00FC319B">
          <w:rPr>
            <w:noProof/>
            <w:webHidden/>
          </w:rPr>
        </w:r>
        <w:r w:rsidR="00FC319B">
          <w:rPr>
            <w:noProof/>
            <w:webHidden/>
          </w:rPr>
          <w:fldChar w:fldCharType="separate"/>
        </w:r>
        <w:r w:rsidR="00775FE5">
          <w:rPr>
            <w:noProof/>
            <w:webHidden/>
          </w:rPr>
          <w:t>6</w:t>
        </w:r>
        <w:r w:rsidR="00FC319B">
          <w:rPr>
            <w:noProof/>
            <w:webHidden/>
          </w:rPr>
          <w:fldChar w:fldCharType="end"/>
        </w:r>
      </w:hyperlink>
    </w:p>
    <w:p w14:paraId="652CA256" w14:textId="54FEB0B8"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7" w:history="1">
        <w:r w:rsidR="00FC319B" w:rsidRPr="00AC6A4A">
          <w:rPr>
            <w:rStyle w:val="Collegamentoipertestuale"/>
            <w:noProof/>
          </w:rPr>
          <w:t>Art. 5 Quantificazione delle risorse</w:t>
        </w:r>
        <w:r w:rsidR="00FC319B">
          <w:rPr>
            <w:noProof/>
            <w:webHidden/>
          </w:rPr>
          <w:tab/>
        </w:r>
        <w:r w:rsidR="00FC319B">
          <w:rPr>
            <w:noProof/>
            <w:webHidden/>
          </w:rPr>
          <w:fldChar w:fldCharType="begin"/>
        </w:r>
        <w:r w:rsidR="00FC319B">
          <w:rPr>
            <w:noProof/>
            <w:webHidden/>
          </w:rPr>
          <w:instrText xml:space="preserve"> PAGEREF _Toc528097827 \h </w:instrText>
        </w:r>
        <w:r w:rsidR="00FC319B">
          <w:rPr>
            <w:noProof/>
            <w:webHidden/>
          </w:rPr>
        </w:r>
        <w:r w:rsidR="00FC319B">
          <w:rPr>
            <w:noProof/>
            <w:webHidden/>
          </w:rPr>
          <w:fldChar w:fldCharType="separate"/>
        </w:r>
        <w:r w:rsidR="00775FE5">
          <w:rPr>
            <w:noProof/>
            <w:webHidden/>
          </w:rPr>
          <w:t>6</w:t>
        </w:r>
        <w:r w:rsidR="00FC319B">
          <w:rPr>
            <w:noProof/>
            <w:webHidden/>
          </w:rPr>
          <w:fldChar w:fldCharType="end"/>
        </w:r>
      </w:hyperlink>
    </w:p>
    <w:p w14:paraId="7C5C9A99" w14:textId="0E6A245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8" w:history="1">
        <w:r w:rsidR="00FC319B" w:rsidRPr="00AC6A4A">
          <w:rPr>
            <w:rStyle w:val="Collegamentoipertestuale"/>
            <w:noProof/>
          </w:rPr>
          <w:t>Art. 6 Strumenti di premialità</w:t>
        </w:r>
        <w:r w:rsidR="00FC319B">
          <w:rPr>
            <w:noProof/>
            <w:webHidden/>
          </w:rPr>
          <w:tab/>
        </w:r>
        <w:r w:rsidR="00FC319B">
          <w:rPr>
            <w:noProof/>
            <w:webHidden/>
          </w:rPr>
          <w:fldChar w:fldCharType="begin"/>
        </w:r>
        <w:r w:rsidR="00FC319B">
          <w:rPr>
            <w:noProof/>
            <w:webHidden/>
          </w:rPr>
          <w:instrText xml:space="preserve"> PAGEREF _Toc528097828 \h </w:instrText>
        </w:r>
        <w:r w:rsidR="00FC319B">
          <w:rPr>
            <w:noProof/>
            <w:webHidden/>
          </w:rPr>
        </w:r>
        <w:r w:rsidR="00FC319B">
          <w:rPr>
            <w:noProof/>
            <w:webHidden/>
          </w:rPr>
          <w:fldChar w:fldCharType="separate"/>
        </w:r>
        <w:r w:rsidR="00775FE5">
          <w:rPr>
            <w:noProof/>
            <w:webHidden/>
          </w:rPr>
          <w:t>7</w:t>
        </w:r>
        <w:r w:rsidR="00FC319B">
          <w:rPr>
            <w:noProof/>
            <w:webHidden/>
          </w:rPr>
          <w:fldChar w:fldCharType="end"/>
        </w:r>
      </w:hyperlink>
    </w:p>
    <w:p w14:paraId="07A3EC3A" w14:textId="7960809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29" w:history="1">
        <w:r w:rsidR="00FC319B" w:rsidRPr="00AC6A4A">
          <w:rPr>
            <w:rStyle w:val="Collegamentoipertestuale"/>
            <w:noProof/>
          </w:rPr>
          <w:t>Art. 7 Criteri generali per la ripartizione e destinazione delle risorse finanziarie</w:t>
        </w:r>
        <w:r w:rsidR="00FC319B">
          <w:rPr>
            <w:noProof/>
            <w:webHidden/>
          </w:rPr>
          <w:tab/>
        </w:r>
        <w:r w:rsidR="00FC319B">
          <w:rPr>
            <w:noProof/>
            <w:webHidden/>
          </w:rPr>
          <w:fldChar w:fldCharType="begin"/>
        </w:r>
        <w:r w:rsidR="00FC319B">
          <w:rPr>
            <w:noProof/>
            <w:webHidden/>
          </w:rPr>
          <w:instrText xml:space="preserve"> PAGEREF _Toc528097829 \h </w:instrText>
        </w:r>
        <w:r w:rsidR="00FC319B">
          <w:rPr>
            <w:noProof/>
            <w:webHidden/>
          </w:rPr>
        </w:r>
        <w:r w:rsidR="00FC319B">
          <w:rPr>
            <w:noProof/>
            <w:webHidden/>
          </w:rPr>
          <w:fldChar w:fldCharType="separate"/>
        </w:r>
        <w:r w:rsidR="00775FE5">
          <w:rPr>
            <w:noProof/>
            <w:webHidden/>
          </w:rPr>
          <w:t>8</w:t>
        </w:r>
        <w:r w:rsidR="00FC319B">
          <w:rPr>
            <w:noProof/>
            <w:webHidden/>
          </w:rPr>
          <w:fldChar w:fldCharType="end"/>
        </w:r>
      </w:hyperlink>
    </w:p>
    <w:p w14:paraId="36AA1E4D" w14:textId="75BC6F6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30" w:history="1">
        <w:r w:rsidR="00FC319B" w:rsidRPr="00AC6A4A">
          <w:rPr>
            <w:rStyle w:val="Collegamentoipertestuale"/>
            <w:noProof/>
          </w:rPr>
          <w:t>Art. 8 Criteri generali per la progressione economica orizzontale</w:t>
        </w:r>
        <w:r w:rsidR="00FC319B">
          <w:rPr>
            <w:noProof/>
            <w:webHidden/>
          </w:rPr>
          <w:tab/>
        </w:r>
        <w:r w:rsidR="00FC319B">
          <w:rPr>
            <w:noProof/>
            <w:webHidden/>
          </w:rPr>
          <w:fldChar w:fldCharType="begin"/>
        </w:r>
        <w:r w:rsidR="00FC319B">
          <w:rPr>
            <w:noProof/>
            <w:webHidden/>
          </w:rPr>
          <w:instrText xml:space="preserve"> PAGEREF _Toc528097830 \h </w:instrText>
        </w:r>
        <w:r w:rsidR="00FC319B">
          <w:rPr>
            <w:noProof/>
            <w:webHidden/>
          </w:rPr>
        </w:r>
        <w:r w:rsidR="00FC319B">
          <w:rPr>
            <w:noProof/>
            <w:webHidden/>
          </w:rPr>
          <w:fldChar w:fldCharType="separate"/>
        </w:r>
        <w:r w:rsidR="00775FE5">
          <w:rPr>
            <w:noProof/>
            <w:webHidden/>
          </w:rPr>
          <w:t>11</w:t>
        </w:r>
        <w:r w:rsidR="00FC319B">
          <w:rPr>
            <w:noProof/>
            <w:webHidden/>
          </w:rPr>
          <w:fldChar w:fldCharType="end"/>
        </w:r>
      </w:hyperlink>
    </w:p>
    <w:p w14:paraId="37593069" w14:textId="322ED16D"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31" w:history="1">
        <w:r w:rsidR="00FC319B" w:rsidRPr="00AC6A4A">
          <w:rPr>
            <w:rStyle w:val="Collegamentoipertestuale"/>
            <w:noProof/>
          </w:rPr>
          <w:t>Vincoli alle risorse</w:t>
        </w:r>
        <w:r w:rsidR="00FC319B">
          <w:rPr>
            <w:noProof/>
            <w:webHidden/>
          </w:rPr>
          <w:tab/>
        </w:r>
        <w:r w:rsidR="00FC319B">
          <w:rPr>
            <w:noProof/>
            <w:webHidden/>
          </w:rPr>
          <w:fldChar w:fldCharType="begin"/>
        </w:r>
        <w:r w:rsidR="00FC319B">
          <w:rPr>
            <w:noProof/>
            <w:webHidden/>
          </w:rPr>
          <w:instrText xml:space="preserve"> PAGEREF _Toc528097831 \h </w:instrText>
        </w:r>
        <w:r w:rsidR="00FC319B">
          <w:rPr>
            <w:noProof/>
            <w:webHidden/>
          </w:rPr>
        </w:r>
        <w:r w:rsidR="00FC319B">
          <w:rPr>
            <w:noProof/>
            <w:webHidden/>
          </w:rPr>
          <w:fldChar w:fldCharType="separate"/>
        </w:r>
        <w:r w:rsidR="00775FE5">
          <w:rPr>
            <w:noProof/>
            <w:webHidden/>
          </w:rPr>
          <w:t>11</w:t>
        </w:r>
        <w:r w:rsidR="00FC319B">
          <w:rPr>
            <w:noProof/>
            <w:webHidden/>
          </w:rPr>
          <w:fldChar w:fldCharType="end"/>
        </w:r>
      </w:hyperlink>
    </w:p>
    <w:p w14:paraId="73A30E13" w14:textId="5766F1C7"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32" w:history="1">
        <w:r w:rsidR="00FC319B" w:rsidRPr="00AC6A4A">
          <w:rPr>
            <w:rStyle w:val="Collegamentoipertestuale"/>
            <w:i/>
            <w:noProof/>
          </w:rPr>
          <w:t xml:space="preserve"> </w:t>
        </w:r>
        <w:r w:rsidR="00FC319B" w:rsidRPr="00AC6A4A">
          <w:rPr>
            <w:rStyle w:val="Collegamentoipertestuale"/>
            <w:noProof/>
          </w:rPr>
          <w:t>Requisiti di partecipazione</w:t>
        </w:r>
        <w:r w:rsidR="00FC319B">
          <w:rPr>
            <w:noProof/>
            <w:webHidden/>
          </w:rPr>
          <w:tab/>
        </w:r>
        <w:r w:rsidR="00FC319B">
          <w:rPr>
            <w:noProof/>
            <w:webHidden/>
          </w:rPr>
          <w:fldChar w:fldCharType="begin"/>
        </w:r>
        <w:r w:rsidR="00FC319B">
          <w:rPr>
            <w:noProof/>
            <w:webHidden/>
          </w:rPr>
          <w:instrText xml:space="preserve"> PAGEREF _Toc528097832 \h </w:instrText>
        </w:r>
        <w:r w:rsidR="00FC319B">
          <w:rPr>
            <w:noProof/>
            <w:webHidden/>
          </w:rPr>
        </w:r>
        <w:r w:rsidR="00FC319B">
          <w:rPr>
            <w:noProof/>
            <w:webHidden/>
          </w:rPr>
          <w:fldChar w:fldCharType="separate"/>
        </w:r>
        <w:r w:rsidR="00775FE5">
          <w:rPr>
            <w:noProof/>
            <w:webHidden/>
          </w:rPr>
          <w:t>11</w:t>
        </w:r>
        <w:r w:rsidR="00FC319B">
          <w:rPr>
            <w:noProof/>
            <w:webHidden/>
          </w:rPr>
          <w:fldChar w:fldCharType="end"/>
        </w:r>
      </w:hyperlink>
    </w:p>
    <w:p w14:paraId="515FD840" w14:textId="3283E61F"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33" w:history="1">
        <w:r w:rsidR="00FC319B" w:rsidRPr="00AC6A4A">
          <w:rPr>
            <w:rStyle w:val="Collegamentoipertestuale"/>
            <w:noProof/>
          </w:rPr>
          <w:t>Procedure selettive e criteri di valutazione</w:t>
        </w:r>
        <w:r w:rsidR="00FC319B">
          <w:rPr>
            <w:noProof/>
            <w:webHidden/>
          </w:rPr>
          <w:tab/>
        </w:r>
        <w:r w:rsidR="00FC319B">
          <w:rPr>
            <w:noProof/>
            <w:webHidden/>
          </w:rPr>
          <w:fldChar w:fldCharType="begin"/>
        </w:r>
        <w:r w:rsidR="00FC319B">
          <w:rPr>
            <w:noProof/>
            <w:webHidden/>
          </w:rPr>
          <w:instrText xml:space="preserve"> PAGEREF _Toc528097833 \h </w:instrText>
        </w:r>
        <w:r w:rsidR="00FC319B">
          <w:rPr>
            <w:noProof/>
            <w:webHidden/>
          </w:rPr>
        </w:r>
        <w:r w:rsidR="00FC319B">
          <w:rPr>
            <w:noProof/>
            <w:webHidden/>
          </w:rPr>
          <w:fldChar w:fldCharType="separate"/>
        </w:r>
        <w:r w:rsidR="00775FE5">
          <w:rPr>
            <w:noProof/>
            <w:webHidden/>
          </w:rPr>
          <w:t>12</w:t>
        </w:r>
        <w:r w:rsidR="00FC319B">
          <w:rPr>
            <w:noProof/>
            <w:webHidden/>
          </w:rPr>
          <w:fldChar w:fldCharType="end"/>
        </w:r>
      </w:hyperlink>
    </w:p>
    <w:p w14:paraId="64F7F813" w14:textId="2AFA2EC5"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34" w:history="1">
        <w:r w:rsidR="00FC319B" w:rsidRPr="00AC6A4A">
          <w:rPr>
            <w:rStyle w:val="Collegamentoipertestuale"/>
            <w:noProof/>
          </w:rPr>
          <w:t>CAPO II Performance organizzativa e individuale</w:t>
        </w:r>
        <w:r w:rsidR="00FC319B">
          <w:rPr>
            <w:noProof/>
            <w:webHidden/>
          </w:rPr>
          <w:tab/>
        </w:r>
        <w:r w:rsidR="00FC319B">
          <w:rPr>
            <w:noProof/>
            <w:webHidden/>
          </w:rPr>
          <w:fldChar w:fldCharType="begin"/>
        </w:r>
        <w:r w:rsidR="00FC319B">
          <w:rPr>
            <w:noProof/>
            <w:webHidden/>
          </w:rPr>
          <w:instrText xml:space="preserve"> PAGEREF _Toc528097834 \h </w:instrText>
        </w:r>
        <w:r w:rsidR="00FC319B">
          <w:rPr>
            <w:noProof/>
            <w:webHidden/>
          </w:rPr>
        </w:r>
        <w:r w:rsidR="00FC319B">
          <w:rPr>
            <w:noProof/>
            <w:webHidden/>
          </w:rPr>
          <w:fldChar w:fldCharType="separate"/>
        </w:r>
        <w:r w:rsidR="00775FE5">
          <w:rPr>
            <w:noProof/>
            <w:webHidden/>
          </w:rPr>
          <w:t>13</w:t>
        </w:r>
        <w:r w:rsidR="00FC319B">
          <w:rPr>
            <w:noProof/>
            <w:webHidden/>
          </w:rPr>
          <w:fldChar w:fldCharType="end"/>
        </w:r>
      </w:hyperlink>
    </w:p>
    <w:p w14:paraId="17F4CF2A" w14:textId="04D18D0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35" w:history="1">
        <w:r w:rsidR="00FC319B" w:rsidRPr="00AC6A4A">
          <w:rPr>
            <w:rStyle w:val="Collegamentoipertestuale"/>
            <w:noProof/>
          </w:rPr>
          <w:t>Art. 9 Premio correlato alla performance organizzativa</w:t>
        </w:r>
        <w:r w:rsidR="00FC319B">
          <w:rPr>
            <w:noProof/>
            <w:webHidden/>
          </w:rPr>
          <w:tab/>
        </w:r>
        <w:r w:rsidR="00FC319B">
          <w:rPr>
            <w:noProof/>
            <w:webHidden/>
          </w:rPr>
          <w:fldChar w:fldCharType="begin"/>
        </w:r>
        <w:r w:rsidR="00FC319B">
          <w:rPr>
            <w:noProof/>
            <w:webHidden/>
          </w:rPr>
          <w:instrText xml:space="preserve"> PAGEREF _Toc528097835 \h </w:instrText>
        </w:r>
        <w:r w:rsidR="00FC319B">
          <w:rPr>
            <w:noProof/>
            <w:webHidden/>
          </w:rPr>
        </w:r>
        <w:r w:rsidR="00FC319B">
          <w:rPr>
            <w:noProof/>
            <w:webHidden/>
          </w:rPr>
          <w:fldChar w:fldCharType="separate"/>
        </w:r>
        <w:r w:rsidR="00775FE5">
          <w:rPr>
            <w:noProof/>
            <w:webHidden/>
          </w:rPr>
          <w:t>13</w:t>
        </w:r>
        <w:r w:rsidR="00FC319B">
          <w:rPr>
            <w:noProof/>
            <w:webHidden/>
          </w:rPr>
          <w:fldChar w:fldCharType="end"/>
        </w:r>
      </w:hyperlink>
    </w:p>
    <w:p w14:paraId="25BC4511" w14:textId="54A73D3F"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36" w:history="1">
        <w:r w:rsidR="00FC319B" w:rsidRPr="00AC6A4A">
          <w:rPr>
            <w:rStyle w:val="Collegamentoipertestuale"/>
            <w:noProof/>
          </w:rPr>
          <w:t>Art. 10 Premio correlato alla performance individuale</w:t>
        </w:r>
        <w:r w:rsidR="00FC319B">
          <w:rPr>
            <w:noProof/>
            <w:webHidden/>
          </w:rPr>
          <w:tab/>
        </w:r>
        <w:r w:rsidR="00FC319B">
          <w:rPr>
            <w:noProof/>
            <w:webHidden/>
          </w:rPr>
          <w:fldChar w:fldCharType="begin"/>
        </w:r>
        <w:r w:rsidR="00FC319B">
          <w:rPr>
            <w:noProof/>
            <w:webHidden/>
          </w:rPr>
          <w:instrText xml:space="preserve"> PAGEREF _Toc528097836 \h </w:instrText>
        </w:r>
        <w:r w:rsidR="00FC319B">
          <w:rPr>
            <w:noProof/>
            <w:webHidden/>
          </w:rPr>
        </w:r>
        <w:r w:rsidR="00FC319B">
          <w:rPr>
            <w:noProof/>
            <w:webHidden/>
          </w:rPr>
          <w:fldChar w:fldCharType="separate"/>
        </w:r>
        <w:r w:rsidR="00775FE5">
          <w:rPr>
            <w:noProof/>
            <w:webHidden/>
          </w:rPr>
          <w:t>13</w:t>
        </w:r>
        <w:r w:rsidR="00FC319B">
          <w:rPr>
            <w:noProof/>
            <w:webHidden/>
          </w:rPr>
          <w:fldChar w:fldCharType="end"/>
        </w:r>
      </w:hyperlink>
    </w:p>
    <w:p w14:paraId="42B2699A" w14:textId="371C0FA2"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37" w:history="1">
        <w:r w:rsidR="00FC319B" w:rsidRPr="00AC6A4A">
          <w:rPr>
            <w:rStyle w:val="Collegamentoipertestuale"/>
            <w:noProof/>
          </w:rPr>
          <w:t>Art. 11 Maggiorazione del premio individuale</w:t>
        </w:r>
        <w:r w:rsidR="00FC319B">
          <w:rPr>
            <w:noProof/>
            <w:webHidden/>
          </w:rPr>
          <w:tab/>
        </w:r>
        <w:r w:rsidR="00FC319B">
          <w:rPr>
            <w:noProof/>
            <w:webHidden/>
          </w:rPr>
          <w:fldChar w:fldCharType="begin"/>
        </w:r>
        <w:r w:rsidR="00FC319B">
          <w:rPr>
            <w:noProof/>
            <w:webHidden/>
          </w:rPr>
          <w:instrText xml:space="preserve"> PAGEREF _Toc528097837 \h </w:instrText>
        </w:r>
        <w:r w:rsidR="00FC319B">
          <w:rPr>
            <w:noProof/>
            <w:webHidden/>
          </w:rPr>
        </w:r>
        <w:r w:rsidR="00FC319B">
          <w:rPr>
            <w:noProof/>
            <w:webHidden/>
          </w:rPr>
          <w:fldChar w:fldCharType="separate"/>
        </w:r>
        <w:r w:rsidR="00775FE5">
          <w:rPr>
            <w:noProof/>
            <w:webHidden/>
          </w:rPr>
          <w:t>14</w:t>
        </w:r>
        <w:r w:rsidR="00FC319B">
          <w:rPr>
            <w:noProof/>
            <w:webHidden/>
          </w:rPr>
          <w:fldChar w:fldCharType="end"/>
        </w:r>
      </w:hyperlink>
    </w:p>
    <w:p w14:paraId="518A1D46" w14:textId="28FA2DE7"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38" w:history="1">
        <w:r w:rsidR="00FC319B" w:rsidRPr="00AC6A4A">
          <w:rPr>
            <w:rStyle w:val="Collegamentoipertestuale"/>
            <w:noProof/>
          </w:rPr>
          <w:t>CAPO III Disciplina delle indennità</w:t>
        </w:r>
        <w:r w:rsidR="00FC319B">
          <w:rPr>
            <w:noProof/>
            <w:webHidden/>
          </w:rPr>
          <w:tab/>
        </w:r>
        <w:r w:rsidR="00FC319B">
          <w:rPr>
            <w:noProof/>
            <w:webHidden/>
          </w:rPr>
          <w:fldChar w:fldCharType="begin"/>
        </w:r>
        <w:r w:rsidR="00FC319B">
          <w:rPr>
            <w:noProof/>
            <w:webHidden/>
          </w:rPr>
          <w:instrText xml:space="preserve"> PAGEREF _Toc528097838 \h </w:instrText>
        </w:r>
        <w:r w:rsidR="00FC319B">
          <w:rPr>
            <w:noProof/>
            <w:webHidden/>
          </w:rPr>
        </w:r>
        <w:r w:rsidR="00FC319B">
          <w:rPr>
            <w:noProof/>
            <w:webHidden/>
          </w:rPr>
          <w:fldChar w:fldCharType="separate"/>
        </w:r>
        <w:r w:rsidR="00775FE5">
          <w:rPr>
            <w:noProof/>
            <w:webHidden/>
          </w:rPr>
          <w:t>16</w:t>
        </w:r>
        <w:r w:rsidR="00FC319B">
          <w:rPr>
            <w:noProof/>
            <w:webHidden/>
          </w:rPr>
          <w:fldChar w:fldCharType="end"/>
        </w:r>
      </w:hyperlink>
    </w:p>
    <w:p w14:paraId="3A91E896" w14:textId="789EC0D2"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39" w:history="1">
        <w:r w:rsidR="00FC319B" w:rsidRPr="00AC6A4A">
          <w:rPr>
            <w:rStyle w:val="Collegamentoipertestuale"/>
            <w:noProof/>
          </w:rPr>
          <w:t>Art. 12 Principi generali</w:t>
        </w:r>
        <w:r w:rsidR="00FC319B">
          <w:rPr>
            <w:noProof/>
            <w:webHidden/>
          </w:rPr>
          <w:tab/>
        </w:r>
        <w:r w:rsidR="00FC319B">
          <w:rPr>
            <w:noProof/>
            <w:webHidden/>
          </w:rPr>
          <w:fldChar w:fldCharType="begin"/>
        </w:r>
        <w:r w:rsidR="00FC319B">
          <w:rPr>
            <w:noProof/>
            <w:webHidden/>
          </w:rPr>
          <w:instrText xml:space="preserve"> PAGEREF _Toc528097839 \h </w:instrText>
        </w:r>
        <w:r w:rsidR="00FC319B">
          <w:rPr>
            <w:noProof/>
            <w:webHidden/>
          </w:rPr>
        </w:r>
        <w:r w:rsidR="00FC319B">
          <w:rPr>
            <w:noProof/>
            <w:webHidden/>
          </w:rPr>
          <w:fldChar w:fldCharType="separate"/>
        </w:r>
        <w:r w:rsidR="00775FE5">
          <w:rPr>
            <w:noProof/>
            <w:webHidden/>
          </w:rPr>
          <w:t>16</w:t>
        </w:r>
        <w:r w:rsidR="00FC319B">
          <w:rPr>
            <w:noProof/>
            <w:webHidden/>
          </w:rPr>
          <w:fldChar w:fldCharType="end"/>
        </w:r>
      </w:hyperlink>
    </w:p>
    <w:p w14:paraId="0A949A63" w14:textId="39B32B98"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0" w:history="1">
        <w:r w:rsidR="00FC319B" w:rsidRPr="00AC6A4A">
          <w:rPr>
            <w:rStyle w:val="Collegamentoipertestuale"/>
            <w:noProof/>
          </w:rPr>
          <w:t>Art. 13 Indennità condizioni di lavoro (art. 70-bis CCNL)</w:t>
        </w:r>
        <w:r w:rsidR="00FC319B">
          <w:rPr>
            <w:noProof/>
            <w:webHidden/>
          </w:rPr>
          <w:tab/>
        </w:r>
        <w:r w:rsidR="00FC319B">
          <w:rPr>
            <w:noProof/>
            <w:webHidden/>
          </w:rPr>
          <w:fldChar w:fldCharType="begin"/>
        </w:r>
        <w:r w:rsidR="00FC319B">
          <w:rPr>
            <w:noProof/>
            <w:webHidden/>
          </w:rPr>
          <w:instrText xml:space="preserve"> PAGEREF _Toc528097840 \h </w:instrText>
        </w:r>
        <w:r w:rsidR="00FC319B">
          <w:rPr>
            <w:noProof/>
            <w:webHidden/>
          </w:rPr>
        </w:r>
        <w:r w:rsidR="00FC319B">
          <w:rPr>
            <w:noProof/>
            <w:webHidden/>
          </w:rPr>
          <w:fldChar w:fldCharType="separate"/>
        </w:r>
        <w:r w:rsidR="00775FE5">
          <w:rPr>
            <w:noProof/>
            <w:webHidden/>
          </w:rPr>
          <w:t>16</w:t>
        </w:r>
        <w:r w:rsidR="00FC319B">
          <w:rPr>
            <w:noProof/>
            <w:webHidden/>
          </w:rPr>
          <w:fldChar w:fldCharType="end"/>
        </w:r>
      </w:hyperlink>
    </w:p>
    <w:p w14:paraId="01F37DEB" w14:textId="693E5D89"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1" w:history="1">
        <w:r w:rsidR="00FC319B" w:rsidRPr="00AC6A4A">
          <w:rPr>
            <w:rStyle w:val="Collegamentoipertestuale"/>
            <w:noProof/>
          </w:rPr>
          <w:t>Art. 14 Indennità per specifiche responsabilità</w:t>
        </w:r>
        <w:r w:rsidR="00FC319B">
          <w:rPr>
            <w:noProof/>
            <w:webHidden/>
          </w:rPr>
          <w:tab/>
        </w:r>
        <w:r w:rsidR="00FC319B">
          <w:rPr>
            <w:noProof/>
            <w:webHidden/>
          </w:rPr>
          <w:fldChar w:fldCharType="begin"/>
        </w:r>
        <w:r w:rsidR="00FC319B">
          <w:rPr>
            <w:noProof/>
            <w:webHidden/>
          </w:rPr>
          <w:instrText xml:space="preserve"> PAGEREF _Toc528097841 \h </w:instrText>
        </w:r>
        <w:r w:rsidR="00FC319B">
          <w:rPr>
            <w:noProof/>
            <w:webHidden/>
          </w:rPr>
        </w:r>
        <w:r w:rsidR="00FC319B">
          <w:rPr>
            <w:noProof/>
            <w:webHidden/>
          </w:rPr>
          <w:fldChar w:fldCharType="separate"/>
        </w:r>
        <w:r w:rsidR="00775FE5">
          <w:rPr>
            <w:noProof/>
            <w:webHidden/>
          </w:rPr>
          <w:t>19</w:t>
        </w:r>
        <w:r w:rsidR="00FC319B">
          <w:rPr>
            <w:noProof/>
            <w:webHidden/>
          </w:rPr>
          <w:fldChar w:fldCharType="end"/>
        </w:r>
      </w:hyperlink>
    </w:p>
    <w:p w14:paraId="75324B74" w14:textId="7C05206D" w:rsidR="00FC319B" w:rsidRDefault="000F1489" w:rsidP="00707AA9">
      <w:pPr>
        <w:rPr>
          <w:rFonts w:asciiTheme="minorHAnsi" w:eastAsiaTheme="minorEastAsia" w:hAnsiTheme="minorHAnsi" w:cstheme="minorBidi"/>
          <w:noProof/>
          <w:sz w:val="22"/>
          <w:szCs w:val="22"/>
        </w:rPr>
      </w:pPr>
      <w:hyperlink w:anchor="_Toc528097842" w:history="1">
        <w:r w:rsidR="00FC319B" w:rsidRPr="00AC6A4A">
          <w:rPr>
            <w:rStyle w:val="Collegamentoipertestuale"/>
            <w:noProof/>
          </w:rPr>
          <w:t>Art. 15 Indennità per ulteriori specifiche responsabilità</w:t>
        </w:r>
        <w:r w:rsidR="00FC319B">
          <w:rPr>
            <w:noProof/>
            <w:webHidden/>
          </w:rPr>
          <w:tab/>
        </w:r>
        <w:r w:rsidR="00FC319B">
          <w:rPr>
            <w:noProof/>
            <w:webHidden/>
          </w:rPr>
          <w:fldChar w:fldCharType="begin"/>
        </w:r>
        <w:r w:rsidR="00FC319B">
          <w:rPr>
            <w:noProof/>
            <w:webHidden/>
          </w:rPr>
          <w:instrText xml:space="preserve"> PAGEREF _Toc528097842 \h </w:instrText>
        </w:r>
        <w:r w:rsidR="00FC319B">
          <w:rPr>
            <w:noProof/>
            <w:webHidden/>
          </w:rPr>
        </w:r>
        <w:r w:rsidR="00FC319B">
          <w:rPr>
            <w:noProof/>
            <w:webHidden/>
          </w:rPr>
          <w:fldChar w:fldCharType="separate"/>
        </w:r>
        <w:r w:rsidR="00775FE5">
          <w:rPr>
            <w:noProof/>
            <w:webHidden/>
          </w:rPr>
          <w:t>20</w:t>
        </w:r>
        <w:r w:rsidR="00FC319B">
          <w:rPr>
            <w:noProof/>
            <w:webHidden/>
          </w:rPr>
          <w:fldChar w:fldCharType="end"/>
        </w:r>
      </w:hyperlink>
    </w:p>
    <w:p w14:paraId="25858BFE" w14:textId="54E72FF2"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43" w:history="1">
        <w:r w:rsidR="00FC319B" w:rsidRPr="00AC6A4A">
          <w:rPr>
            <w:rStyle w:val="Collegamentoipertestuale"/>
            <w:noProof/>
          </w:rPr>
          <w:t>CAPO IV  Compensi previsti da specifiche disposizioni di legge</w:t>
        </w:r>
        <w:r w:rsidR="00FC319B">
          <w:rPr>
            <w:noProof/>
            <w:webHidden/>
          </w:rPr>
          <w:tab/>
        </w:r>
        <w:r w:rsidR="00FC319B">
          <w:rPr>
            <w:noProof/>
            <w:webHidden/>
          </w:rPr>
          <w:fldChar w:fldCharType="begin"/>
        </w:r>
        <w:r w:rsidR="00FC319B">
          <w:rPr>
            <w:noProof/>
            <w:webHidden/>
          </w:rPr>
          <w:instrText xml:space="preserve"> PAGEREF _Toc528097843 \h </w:instrText>
        </w:r>
        <w:r w:rsidR="00FC319B">
          <w:rPr>
            <w:noProof/>
            <w:webHidden/>
          </w:rPr>
        </w:r>
        <w:r w:rsidR="00FC319B">
          <w:rPr>
            <w:noProof/>
            <w:webHidden/>
          </w:rPr>
          <w:fldChar w:fldCharType="separate"/>
        </w:r>
        <w:r w:rsidR="00775FE5">
          <w:rPr>
            <w:noProof/>
            <w:webHidden/>
          </w:rPr>
          <w:t>22</w:t>
        </w:r>
        <w:r w:rsidR="00FC319B">
          <w:rPr>
            <w:noProof/>
            <w:webHidden/>
          </w:rPr>
          <w:fldChar w:fldCharType="end"/>
        </w:r>
      </w:hyperlink>
    </w:p>
    <w:p w14:paraId="0F585A94" w14:textId="326E80C8"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4" w:history="1">
        <w:r w:rsidR="00FC319B" w:rsidRPr="00AC6A4A">
          <w:rPr>
            <w:rStyle w:val="Collegamentoipertestuale"/>
            <w:noProof/>
          </w:rPr>
          <w:t>Art. 16 Compensi di cui all’art. 68, comma 2, lettera g), CCNL 21 maggio 2018</w:t>
        </w:r>
        <w:r w:rsidR="00FC319B">
          <w:rPr>
            <w:noProof/>
            <w:webHidden/>
          </w:rPr>
          <w:tab/>
        </w:r>
        <w:r w:rsidR="00FC319B">
          <w:rPr>
            <w:noProof/>
            <w:webHidden/>
          </w:rPr>
          <w:fldChar w:fldCharType="begin"/>
        </w:r>
        <w:r w:rsidR="00FC319B">
          <w:rPr>
            <w:noProof/>
            <w:webHidden/>
          </w:rPr>
          <w:instrText xml:space="preserve"> PAGEREF _Toc528097844 \h </w:instrText>
        </w:r>
        <w:r w:rsidR="00FC319B">
          <w:rPr>
            <w:noProof/>
            <w:webHidden/>
          </w:rPr>
        </w:r>
        <w:r w:rsidR="00FC319B">
          <w:rPr>
            <w:noProof/>
            <w:webHidden/>
          </w:rPr>
          <w:fldChar w:fldCharType="separate"/>
        </w:r>
        <w:r w:rsidR="00775FE5">
          <w:rPr>
            <w:noProof/>
            <w:webHidden/>
          </w:rPr>
          <w:t>22</w:t>
        </w:r>
        <w:r w:rsidR="00FC319B">
          <w:rPr>
            <w:noProof/>
            <w:webHidden/>
          </w:rPr>
          <w:fldChar w:fldCharType="end"/>
        </w:r>
      </w:hyperlink>
    </w:p>
    <w:p w14:paraId="4B97A84C" w14:textId="7FD7FDE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5" w:history="1">
        <w:r w:rsidR="00FC319B" w:rsidRPr="00AC6A4A">
          <w:rPr>
            <w:rStyle w:val="Collegamentoipertestuale"/>
            <w:noProof/>
          </w:rPr>
          <w:t>Art. 17 Modalità e criteri per la ripartizione della quota dell’80% del fondo di cui all’ art. 113 del decreto legislativo n. 50/2016 e successive modifiche e integrazioni</w:t>
        </w:r>
        <w:r w:rsidR="00FC319B">
          <w:rPr>
            <w:noProof/>
            <w:webHidden/>
          </w:rPr>
          <w:tab/>
        </w:r>
        <w:r w:rsidR="00FC319B">
          <w:rPr>
            <w:noProof/>
            <w:webHidden/>
          </w:rPr>
          <w:fldChar w:fldCharType="begin"/>
        </w:r>
        <w:r w:rsidR="00FC319B">
          <w:rPr>
            <w:noProof/>
            <w:webHidden/>
          </w:rPr>
          <w:instrText xml:space="preserve"> PAGEREF _Toc528097845 \h </w:instrText>
        </w:r>
        <w:r w:rsidR="00FC319B">
          <w:rPr>
            <w:noProof/>
            <w:webHidden/>
          </w:rPr>
        </w:r>
        <w:r w:rsidR="00FC319B">
          <w:rPr>
            <w:noProof/>
            <w:webHidden/>
          </w:rPr>
          <w:fldChar w:fldCharType="separate"/>
        </w:r>
        <w:r w:rsidR="00775FE5">
          <w:rPr>
            <w:noProof/>
            <w:webHidden/>
          </w:rPr>
          <w:t>22</w:t>
        </w:r>
        <w:r w:rsidR="00FC319B">
          <w:rPr>
            <w:noProof/>
            <w:webHidden/>
          </w:rPr>
          <w:fldChar w:fldCharType="end"/>
        </w:r>
      </w:hyperlink>
    </w:p>
    <w:p w14:paraId="14203EDC" w14:textId="4CA2C732"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6" w:history="1">
        <w:r w:rsidR="00FC319B" w:rsidRPr="00AC6A4A">
          <w:rPr>
            <w:rStyle w:val="Collegamentoipertestuale"/>
            <w:noProof/>
          </w:rPr>
          <w:t>Art. 18 Altri compensi derivanti da specifiche disposizioni di legge</w:t>
        </w:r>
        <w:r w:rsidR="00FC319B">
          <w:rPr>
            <w:noProof/>
            <w:webHidden/>
          </w:rPr>
          <w:tab/>
        </w:r>
        <w:r w:rsidR="00FC319B">
          <w:rPr>
            <w:noProof/>
            <w:webHidden/>
          </w:rPr>
          <w:fldChar w:fldCharType="begin"/>
        </w:r>
        <w:r w:rsidR="00FC319B">
          <w:rPr>
            <w:noProof/>
            <w:webHidden/>
          </w:rPr>
          <w:instrText xml:space="preserve"> PAGEREF _Toc528097846 \h </w:instrText>
        </w:r>
        <w:r w:rsidR="00FC319B">
          <w:rPr>
            <w:noProof/>
            <w:webHidden/>
          </w:rPr>
        </w:r>
        <w:r w:rsidR="00FC319B">
          <w:rPr>
            <w:noProof/>
            <w:webHidden/>
          </w:rPr>
          <w:fldChar w:fldCharType="separate"/>
        </w:r>
        <w:r w:rsidR="00775FE5">
          <w:rPr>
            <w:noProof/>
            <w:webHidden/>
          </w:rPr>
          <w:t>25</w:t>
        </w:r>
        <w:r w:rsidR="00FC319B">
          <w:rPr>
            <w:noProof/>
            <w:webHidden/>
          </w:rPr>
          <w:fldChar w:fldCharType="end"/>
        </w:r>
      </w:hyperlink>
    </w:p>
    <w:p w14:paraId="341829D5" w14:textId="4A48375E"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47" w:history="1">
        <w:r w:rsidR="00FC319B" w:rsidRPr="00AC6A4A">
          <w:rPr>
            <w:rStyle w:val="Collegamentoipertestuale"/>
            <w:noProof/>
          </w:rPr>
          <w:t>CAPO V Sezione polizia locale</w:t>
        </w:r>
        <w:r w:rsidR="00FC319B">
          <w:rPr>
            <w:noProof/>
            <w:webHidden/>
          </w:rPr>
          <w:tab/>
        </w:r>
        <w:r w:rsidR="00FC319B">
          <w:rPr>
            <w:noProof/>
            <w:webHidden/>
          </w:rPr>
          <w:fldChar w:fldCharType="begin"/>
        </w:r>
        <w:r w:rsidR="00FC319B">
          <w:rPr>
            <w:noProof/>
            <w:webHidden/>
          </w:rPr>
          <w:instrText xml:space="preserve"> PAGEREF _Toc528097847 \h </w:instrText>
        </w:r>
        <w:r w:rsidR="00FC319B">
          <w:rPr>
            <w:noProof/>
            <w:webHidden/>
          </w:rPr>
        </w:r>
        <w:r w:rsidR="00FC319B">
          <w:rPr>
            <w:noProof/>
            <w:webHidden/>
          </w:rPr>
          <w:fldChar w:fldCharType="separate"/>
        </w:r>
        <w:r w:rsidR="00775FE5">
          <w:rPr>
            <w:noProof/>
            <w:webHidden/>
          </w:rPr>
          <w:t>26</w:t>
        </w:r>
        <w:r w:rsidR="00FC319B">
          <w:rPr>
            <w:noProof/>
            <w:webHidden/>
          </w:rPr>
          <w:fldChar w:fldCharType="end"/>
        </w:r>
      </w:hyperlink>
    </w:p>
    <w:p w14:paraId="1E0994CA" w14:textId="21A987BA"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8" w:history="1">
        <w:r w:rsidR="00FC319B" w:rsidRPr="00AC6A4A">
          <w:rPr>
            <w:rStyle w:val="Collegamentoipertestuale"/>
            <w:noProof/>
          </w:rPr>
          <w:t>Art. 19 Prestazioni del personale in occasione di svolgimento di attività ed iniziative di carattere privato.</w:t>
        </w:r>
        <w:r w:rsidR="00FC319B">
          <w:rPr>
            <w:noProof/>
            <w:webHidden/>
          </w:rPr>
          <w:tab/>
        </w:r>
        <w:r w:rsidR="00FC319B">
          <w:rPr>
            <w:noProof/>
            <w:webHidden/>
          </w:rPr>
          <w:fldChar w:fldCharType="begin"/>
        </w:r>
        <w:r w:rsidR="00FC319B">
          <w:rPr>
            <w:noProof/>
            <w:webHidden/>
          </w:rPr>
          <w:instrText xml:space="preserve"> PAGEREF _Toc528097848 \h </w:instrText>
        </w:r>
        <w:r w:rsidR="00FC319B">
          <w:rPr>
            <w:noProof/>
            <w:webHidden/>
          </w:rPr>
        </w:r>
        <w:r w:rsidR="00FC319B">
          <w:rPr>
            <w:noProof/>
            <w:webHidden/>
          </w:rPr>
          <w:fldChar w:fldCharType="separate"/>
        </w:r>
        <w:r w:rsidR="00775FE5">
          <w:rPr>
            <w:noProof/>
            <w:webHidden/>
          </w:rPr>
          <w:t>26</w:t>
        </w:r>
        <w:r w:rsidR="00FC319B">
          <w:rPr>
            <w:noProof/>
            <w:webHidden/>
          </w:rPr>
          <w:fldChar w:fldCharType="end"/>
        </w:r>
      </w:hyperlink>
    </w:p>
    <w:p w14:paraId="709DDD00" w14:textId="532F6CCF"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49" w:history="1">
        <w:r w:rsidR="00FC319B" w:rsidRPr="00AC6A4A">
          <w:rPr>
            <w:rStyle w:val="Collegamentoipertestuale"/>
            <w:noProof/>
          </w:rPr>
          <w:t>Art. 20 Proventi delle violazioni al codice della strada</w:t>
        </w:r>
        <w:r w:rsidR="00FC319B">
          <w:rPr>
            <w:noProof/>
            <w:webHidden/>
          </w:rPr>
          <w:tab/>
        </w:r>
        <w:r w:rsidR="00FC319B">
          <w:rPr>
            <w:noProof/>
            <w:webHidden/>
          </w:rPr>
          <w:fldChar w:fldCharType="begin"/>
        </w:r>
        <w:r w:rsidR="00FC319B">
          <w:rPr>
            <w:noProof/>
            <w:webHidden/>
          </w:rPr>
          <w:instrText xml:space="preserve"> PAGEREF _Toc528097849 \h </w:instrText>
        </w:r>
        <w:r w:rsidR="00FC319B">
          <w:rPr>
            <w:noProof/>
            <w:webHidden/>
          </w:rPr>
        </w:r>
        <w:r w:rsidR="00FC319B">
          <w:rPr>
            <w:noProof/>
            <w:webHidden/>
          </w:rPr>
          <w:fldChar w:fldCharType="separate"/>
        </w:r>
        <w:r w:rsidR="00775FE5">
          <w:rPr>
            <w:noProof/>
            <w:webHidden/>
          </w:rPr>
          <w:t>26</w:t>
        </w:r>
        <w:r w:rsidR="00FC319B">
          <w:rPr>
            <w:noProof/>
            <w:webHidden/>
          </w:rPr>
          <w:fldChar w:fldCharType="end"/>
        </w:r>
      </w:hyperlink>
    </w:p>
    <w:p w14:paraId="73343E1C" w14:textId="64C25849"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0" w:history="1">
        <w:r w:rsidR="00FC319B" w:rsidRPr="00AC6A4A">
          <w:rPr>
            <w:rStyle w:val="Collegamentoipertestuale"/>
            <w:noProof/>
          </w:rPr>
          <w:t>Art. 21 Indennità di servizio esterno</w:t>
        </w:r>
        <w:r w:rsidR="00FC319B">
          <w:rPr>
            <w:noProof/>
            <w:webHidden/>
          </w:rPr>
          <w:tab/>
        </w:r>
        <w:r w:rsidR="00FC319B">
          <w:rPr>
            <w:noProof/>
            <w:webHidden/>
          </w:rPr>
          <w:fldChar w:fldCharType="begin"/>
        </w:r>
        <w:r w:rsidR="00FC319B">
          <w:rPr>
            <w:noProof/>
            <w:webHidden/>
          </w:rPr>
          <w:instrText xml:space="preserve"> PAGEREF _Toc528097850 \h </w:instrText>
        </w:r>
        <w:r w:rsidR="00FC319B">
          <w:rPr>
            <w:noProof/>
            <w:webHidden/>
          </w:rPr>
        </w:r>
        <w:r w:rsidR="00FC319B">
          <w:rPr>
            <w:noProof/>
            <w:webHidden/>
          </w:rPr>
          <w:fldChar w:fldCharType="separate"/>
        </w:r>
        <w:r w:rsidR="00775FE5">
          <w:rPr>
            <w:noProof/>
            <w:webHidden/>
          </w:rPr>
          <w:t>27</w:t>
        </w:r>
        <w:r w:rsidR="00FC319B">
          <w:rPr>
            <w:noProof/>
            <w:webHidden/>
          </w:rPr>
          <w:fldChar w:fldCharType="end"/>
        </w:r>
      </w:hyperlink>
    </w:p>
    <w:p w14:paraId="363FB4C7" w14:textId="3C2CFF5E"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1" w:history="1">
        <w:r w:rsidR="00FC319B" w:rsidRPr="00AC6A4A">
          <w:rPr>
            <w:rStyle w:val="Collegamentoipertestuale"/>
            <w:noProof/>
          </w:rPr>
          <w:t>Art. 22 Indennità di funzione</w:t>
        </w:r>
        <w:r w:rsidR="00FC319B">
          <w:rPr>
            <w:noProof/>
            <w:webHidden/>
          </w:rPr>
          <w:tab/>
        </w:r>
        <w:r w:rsidR="00FC319B">
          <w:rPr>
            <w:noProof/>
            <w:webHidden/>
          </w:rPr>
          <w:fldChar w:fldCharType="begin"/>
        </w:r>
        <w:r w:rsidR="00FC319B">
          <w:rPr>
            <w:noProof/>
            <w:webHidden/>
          </w:rPr>
          <w:instrText xml:space="preserve"> PAGEREF _Toc528097851 \h </w:instrText>
        </w:r>
        <w:r w:rsidR="00FC319B">
          <w:rPr>
            <w:noProof/>
            <w:webHidden/>
          </w:rPr>
        </w:r>
        <w:r w:rsidR="00FC319B">
          <w:rPr>
            <w:noProof/>
            <w:webHidden/>
          </w:rPr>
          <w:fldChar w:fldCharType="separate"/>
        </w:r>
        <w:r w:rsidR="00775FE5">
          <w:rPr>
            <w:noProof/>
            <w:webHidden/>
          </w:rPr>
          <w:t>28</w:t>
        </w:r>
        <w:r w:rsidR="00FC319B">
          <w:rPr>
            <w:noProof/>
            <w:webHidden/>
          </w:rPr>
          <w:fldChar w:fldCharType="end"/>
        </w:r>
      </w:hyperlink>
    </w:p>
    <w:p w14:paraId="450712D4" w14:textId="2BB68977"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52" w:history="1">
        <w:r w:rsidR="00FC319B" w:rsidRPr="00AC6A4A">
          <w:rPr>
            <w:rStyle w:val="Collegamentoipertestuale"/>
            <w:noProof/>
          </w:rPr>
          <w:t>CAPO VI  CRITERI GENERALI PER LA DETERMINAZIONE DELLA RETRIBUZIONE DI RISULTATO DELLE POSIZIONI ORGANIZZATIVE</w:t>
        </w:r>
        <w:r w:rsidR="00FC319B">
          <w:rPr>
            <w:noProof/>
            <w:webHidden/>
          </w:rPr>
          <w:tab/>
        </w:r>
        <w:r w:rsidR="00FC319B">
          <w:rPr>
            <w:noProof/>
            <w:webHidden/>
          </w:rPr>
          <w:fldChar w:fldCharType="begin"/>
        </w:r>
        <w:r w:rsidR="00FC319B">
          <w:rPr>
            <w:noProof/>
            <w:webHidden/>
          </w:rPr>
          <w:instrText xml:space="preserve"> PAGEREF _Toc528097852 \h </w:instrText>
        </w:r>
        <w:r w:rsidR="00FC319B">
          <w:rPr>
            <w:noProof/>
            <w:webHidden/>
          </w:rPr>
        </w:r>
        <w:r w:rsidR="00FC319B">
          <w:rPr>
            <w:noProof/>
            <w:webHidden/>
          </w:rPr>
          <w:fldChar w:fldCharType="separate"/>
        </w:r>
        <w:r w:rsidR="00775FE5">
          <w:rPr>
            <w:noProof/>
            <w:webHidden/>
          </w:rPr>
          <w:t>30</w:t>
        </w:r>
        <w:r w:rsidR="00FC319B">
          <w:rPr>
            <w:noProof/>
            <w:webHidden/>
          </w:rPr>
          <w:fldChar w:fldCharType="end"/>
        </w:r>
      </w:hyperlink>
    </w:p>
    <w:p w14:paraId="3B6A355E" w14:textId="4B1C5C75"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3" w:history="1">
        <w:r w:rsidR="00FC319B" w:rsidRPr="00AC6A4A">
          <w:rPr>
            <w:rStyle w:val="Collegamentoipertestuale"/>
            <w:noProof/>
          </w:rPr>
          <w:t>Art. 23  Criteri generali per la determinazione della retribuzione di risultato delle Posizioni organizzative</w:t>
        </w:r>
        <w:r w:rsidR="00FC319B">
          <w:rPr>
            <w:noProof/>
            <w:webHidden/>
          </w:rPr>
          <w:tab/>
        </w:r>
        <w:r w:rsidR="00FC319B">
          <w:rPr>
            <w:noProof/>
            <w:webHidden/>
          </w:rPr>
          <w:fldChar w:fldCharType="begin"/>
        </w:r>
        <w:r w:rsidR="00FC319B">
          <w:rPr>
            <w:noProof/>
            <w:webHidden/>
          </w:rPr>
          <w:instrText xml:space="preserve"> PAGEREF _Toc528097853 \h </w:instrText>
        </w:r>
        <w:r w:rsidR="00FC319B">
          <w:rPr>
            <w:noProof/>
            <w:webHidden/>
          </w:rPr>
        </w:r>
        <w:r w:rsidR="00FC319B">
          <w:rPr>
            <w:noProof/>
            <w:webHidden/>
          </w:rPr>
          <w:fldChar w:fldCharType="separate"/>
        </w:r>
        <w:r w:rsidR="00775FE5">
          <w:rPr>
            <w:noProof/>
            <w:webHidden/>
          </w:rPr>
          <w:t>30</w:t>
        </w:r>
        <w:r w:rsidR="00FC319B">
          <w:rPr>
            <w:noProof/>
            <w:webHidden/>
          </w:rPr>
          <w:fldChar w:fldCharType="end"/>
        </w:r>
      </w:hyperlink>
    </w:p>
    <w:p w14:paraId="748E35A1" w14:textId="0718FE0A" w:rsidR="00FC319B" w:rsidRDefault="000F1489">
      <w:pPr>
        <w:pStyle w:val="Sommario1"/>
        <w:tabs>
          <w:tab w:val="right" w:leader="dot" w:pos="9628"/>
        </w:tabs>
        <w:rPr>
          <w:rFonts w:asciiTheme="minorHAnsi" w:eastAsiaTheme="minorEastAsia" w:hAnsiTheme="minorHAnsi" w:cstheme="minorBidi"/>
          <w:bCs w:val="0"/>
          <w:noProof/>
          <w:sz w:val="22"/>
          <w:szCs w:val="22"/>
        </w:rPr>
      </w:pPr>
      <w:hyperlink w:anchor="_Toc528097854" w:history="1">
        <w:r w:rsidR="00FC319B" w:rsidRPr="00AC6A4A">
          <w:rPr>
            <w:rStyle w:val="Collegamentoipertestuale"/>
            <w:noProof/>
            <w:lang w:eastAsia="ar-SA"/>
          </w:rPr>
          <w:t>TITOLO III DISPOSIZIONI APPLICABILI A PARTICOLARI TIPI DI LAVORO</w:t>
        </w:r>
        <w:r w:rsidR="00FC319B">
          <w:rPr>
            <w:noProof/>
            <w:webHidden/>
          </w:rPr>
          <w:tab/>
        </w:r>
        <w:r w:rsidR="00FC319B">
          <w:rPr>
            <w:noProof/>
            <w:webHidden/>
          </w:rPr>
          <w:fldChar w:fldCharType="begin"/>
        </w:r>
        <w:r w:rsidR="00FC319B">
          <w:rPr>
            <w:noProof/>
            <w:webHidden/>
          </w:rPr>
          <w:instrText xml:space="preserve"> PAGEREF _Toc528097854 \h </w:instrText>
        </w:r>
        <w:r w:rsidR="00FC319B">
          <w:rPr>
            <w:noProof/>
            <w:webHidden/>
          </w:rPr>
        </w:r>
        <w:r w:rsidR="00FC319B">
          <w:rPr>
            <w:noProof/>
            <w:webHidden/>
          </w:rPr>
          <w:fldChar w:fldCharType="separate"/>
        </w:r>
        <w:r w:rsidR="00775FE5">
          <w:rPr>
            <w:noProof/>
            <w:webHidden/>
          </w:rPr>
          <w:t>32</w:t>
        </w:r>
        <w:r w:rsidR="00FC319B">
          <w:rPr>
            <w:noProof/>
            <w:webHidden/>
          </w:rPr>
          <w:fldChar w:fldCharType="end"/>
        </w:r>
      </w:hyperlink>
    </w:p>
    <w:p w14:paraId="0EAC6391" w14:textId="11530B78"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55" w:history="1">
        <w:r w:rsidR="00FC319B" w:rsidRPr="00AC6A4A">
          <w:rPr>
            <w:rStyle w:val="Collegamentoipertestuale"/>
            <w:noProof/>
            <w:lang w:eastAsia="ar-SA"/>
          </w:rPr>
          <w:t>CAPO I Istituti correlati all’orario di lavoro</w:t>
        </w:r>
        <w:r w:rsidR="00FC319B">
          <w:rPr>
            <w:noProof/>
            <w:webHidden/>
          </w:rPr>
          <w:tab/>
        </w:r>
        <w:r w:rsidR="00FC319B">
          <w:rPr>
            <w:noProof/>
            <w:webHidden/>
          </w:rPr>
          <w:fldChar w:fldCharType="begin"/>
        </w:r>
        <w:r w:rsidR="00FC319B">
          <w:rPr>
            <w:noProof/>
            <w:webHidden/>
          </w:rPr>
          <w:instrText xml:space="preserve"> PAGEREF _Toc528097855 \h </w:instrText>
        </w:r>
        <w:r w:rsidR="00FC319B">
          <w:rPr>
            <w:noProof/>
            <w:webHidden/>
          </w:rPr>
        </w:r>
        <w:r w:rsidR="00FC319B">
          <w:rPr>
            <w:noProof/>
            <w:webHidden/>
          </w:rPr>
          <w:fldChar w:fldCharType="separate"/>
        </w:r>
        <w:r w:rsidR="00775FE5">
          <w:rPr>
            <w:noProof/>
            <w:webHidden/>
          </w:rPr>
          <w:t>32</w:t>
        </w:r>
        <w:r w:rsidR="00FC319B">
          <w:rPr>
            <w:noProof/>
            <w:webHidden/>
          </w:rPr>
          <w:fldChar w:fldCharType="end"/>
        </w:r>
      </w:hyperlink>
    </w:p>
    <w:p w14:paraId="067471BE" w14:textId="24225BF3"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6" w:history="1">
        <w:r w:rsidR="00FC319B" w:rsidRPr="00AC6A4A">
          <w:rPr>
            <w:rStyle w:val="Collegamentoipertestuale"/>
            <w:noProof/>
          </w:rPr>
          <w:t>Art. 24 Rapporto di lavoro a tempo parziale: elevazione contingente</w:t>
        </w:r>
        <w:r w:rsidR="00FC319B">
          <w:rPr>
            <w:noProof/>
            <w:webHidden/>
          </w:rPr>
          <w:tab/>
        </w:r>
        <w:r w:rsidR="00FC319B">
          <w:rPr>
            <w:noProof/>
            <w:webHidden/>
          </w:rPr>
          <w:fldChar w:fldCharType="begin"/>
        </w:r>
        <w:r w:rsidR="00FC319B">
          <w:rPr>
            <w:noProof/>
            <w:webHidden/>
          </w:rPr>
          <w:instrText xml:space="preserve"> PAGEREF _Toc528097856 \h </w:instrText>
        </w:r>
        <w:r w:rsidR="00FC319B">
          <w:rPr>
            <w:noProof/>
            <w:webHidden/>
          </w:rPr>
        </w:r>
        <w:r w:rsidR="00FC319B">
          <w:rPr>
            <w:noProof/>
            <w:webHidden/>
          </w:rPr>
          <w:fldChar w:fldCharType="separate"/>
        </w:r>
        <w:r w:rsidR="00775FE5">
          <w:rPr>
            <w:noProof/>
            <w:webHidden/>
          </w:rPr>
          <w:t>32</w:t>
        </w:r>
        <w:r w:rsidR="00FC319B">
          <w:rPr>
            <w:noProof/>
            <w:webHidden/>
          </w:rPr>
          <w:fldChar w:fldCharType="end"/>
        </w:r>
      </w:hyperlink>
    </w:p>
    <w:p w14:paraId="3C3C451D" w14:textId="6C5D0166"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7" w:history="1">
        <w:r w:rsidR="00FC319B" w:rsidRPr="00AC6A4A">
          <w:rPr>
            <w:rStyle w:val="Collegamentoipertestuale"/>
            <w:noProof/>
          </w:rPr>
          <w:t>Art. 25 Reperibilità</w:t>
        </w:r>
        <w:r w:rsidR="00FC319B">
          <w:rPr>
            <w:noProof/>
            <w:webHidden/>
          </w:rPr>
          <w:tab/>
        </w:r>
        <w:r w:rsidR="00FC319B">
          <w:rPr>
            <w:noProof/>
            <w:webHidden/>
          </w:rPr>
          <w:fldChar w:fldCharType="begin"/>
        </w:r>
        <w:r w:rsidR="00FC319B">
          <w:rPr>
            <w:noProof/>
            <w:webHidden/>
          </w:rPr>
          <w:instrText xml:space="preserve"> PAGEREF _Toc528097857 \h </w:instrText>
        </w:r>
        <w:r w:rsidR="00FC319B">
          <w:rPr>
            <w:noProof/>
            <w:webHidden/>
          </w:rPr>
        </w:r>
        <w:r w:rsidR="00FC319B">
          <w:rPr>
            <w:noProof/>
            <w:webHidden/>
          </w:rPr>
          <w:fldChar w:fldCharType="separate"/>
        </w:r>
        <w:r w:rsidR="00775FE5">
          <w:rPr>
            <w:noProof/>
            <w:webHidden/>
          </w:rPr>
          <w:t>33</w:t>
        </w:r>
        <w:r w:rsidR="00FC319B">
          <w:rPr>
            <w:noProof/>
            <w:webHidden/>
          </w:rPr>
          <w:fldChar w:fldCharType="end"/>
        </w:r>
      </w:hyperlink>
    </w:p>
    <w:p w14:paraId="6F344120" w14:textId="20167BDA"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8" w:history="1">
        <w:r w:rsidR="00FC319B" w:rsidRPr="00AC6A4A">
          <w:rPr>
            <w:rStyle w:val="Collegamentoipertestuale"/>
            <w:noProof/>
          </w:rPr>
          <w:t>Art. 26 Turnazioni</w:t>
        </w:r>
        <w:r w:rsidR="00FC319B">
          <w:rPr>
            <w:noProof/>
            <w:webHidden/>
          </w:rPr>
          <w:tab/>
        </w:r>
        <w:r w:rsidR="00FC319B">
          <w:rPr>
            <w:noProof/>
            <w:webHidden/>
          </w:rPr>
          <w:fldChar w:fldCharType="begin"/>
        </w:r>
        <w:r w:rsidR="00FC319B">
          <w:rPr>
            <w:noProof/>
            <w:webHidden/>
          </w:rPr>
          <w:instrText xml:space="preserve"> PAGEREF _Toc528097858 \h </w:instrText>
        </w:r>
        <w:r w:rsidR="00FC319B">
          <w:rPr>
            <w:noProof/>
            <w:webHidden/>
          </w:rPr>
        </w:r>
        <w:r w:rsidR="00FC319B">
          <w:rPr>
            <w:noProof/>
            <w:webHidden/>
          </w:rPr>
          <w:fldChar w:fldCharType="separate"/>
        </w:r>
        <w:r w:rsidR="00775FE5">
          <w:rPr>
            <w:noProof/>
            <w:webHidden/>
          </w:rPr>
          <w:t>33</w:t>
        </w:r>
        <w:r w:rsidR="00FC319B">
          <w:rPr>
            <w:noProof/>
            <w:webHidden/>
          </w:rPr>
          <w:fldChar w:fldCharType="end"/>
        </w:r>
      </w:hyperlink>
    </w:p>
    <w:p w14:paraId="42B34F6D" w14:textId="4A977CC7"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59" w:history="1">
        <w:r w:rsidR="00FC319B" w:rsidRPr="00AC6A4A">
          <w:rPr>
            <w:rStyle w:val="Collegamentoipertestuale"/>
            <w:noProof/>
          </w:rPr>
          <w:t>Art. 27 Lavoro straordinario e Banca delle ore</w:t>
        </w:r>
        <w:r w:rsidR="00FC319B">
          <w:rPr>
            <w:noProof/>
            <w:webHidden/>
          </w:rPr>
          <w:tab/>
        </w:r>
        <w:r w:rsidR="00FC319B">
          <w:rPr>
            <w:noProof/>
            <w:webHidden/>
          </w:rPr>
          <w:fldChar w:fldCharType="begin"/>
        </w:r>
        <w:r w:rsidR="00FC319B">
          <w:rPr>
            <w:noProof/>
            <w:webHidden/>
          </w:rPr>
          <w:instrText xml:space="preserve"> PAGEREF _Toc528097859 \h </w:instrText>
        </w:r>
        <w:r w:rsidR="00FC319B">
          <w:rPr>
            <w:noProof/>
            <w:webHidden/>
          </w:rPr>
        </w:r>
        <w:r w:rsidR="00FC319B">
          <w:rPr>
            <w:noProof/>
            <w:webHidden/>
          </w:rPr>
          <w:fldChar w:fldCharType="separate"/>
        </w:r>
        <w:r w:rsidR="00775FE5">
          <w:rPr>
            <w:noProof/>
            <w:webHidden/>
          </w:rPr>
          <w:t>33</w:t>
        </w:r>
        <w:r w:rsidR="00FC319B">
          <w:rPr>
            <w:noProof/>
            <w:webHidden/>
          </w:rPr>
          <w:fldChar w:fldCharType="end"/>
        </w:r>
      </w:hyperlink>
    </w:p>
    <w:p w14:paraId="73FAEA87" w14:textId="3D5CC215"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60" w:history="1">
        <w:r w:rsidR="00FC319B" w:rsidRPr="00AC6A4A">
          <w:rPr>
            <w:rStyle w:val="Collegamentoipertestuale"/>
            <w:noProof/>
          </w:rPr>
          <w:t>Art. 28 Flessibilità dell’orario di lavoro</w:t>
        </w:r>
        <w:r w:rsidR="00FC319B">
          <w:rPr>
            <w:noProof/>
            <w:webHidden/>
          </w:rPr>
          <w:tab/>
        </w:r>
        <w:r w:rsidR="00FC319B">
          <w:rPr>
            <w:noProof/>
            <w:webHidden/>
          </w:rPr>
          <w:fldChar w:fldCharType="begin"/>
        </w:r>
        <w:r w:rsidR="00FC319B">
          <w:rPr>
            <w:noProof/>
            <w:webHidden/>
          </w:rPr>
          <w:instrText xml:space="preserve"> PAGEREF _Toc528097860 \h </w:instrText>
        </w:r>
        <w:r w:rsidR="00FC319B">
          <w:rPr>
            <w:noProof/>
            <w:webHidden/>
          </w:rPr>
        </w:r>
        <w:r w:rsidR="00FC319B">
          <w:rPr>
            <w:noProof/>
            <w:webHidden/>
          </w:rPr>
          <w:fldChar w:fldCharType="separate"/>
        </w:r>
        <w:r w:rsidR="00775FE5">
          <w:rPr>
            <w:noProof/>
            <w:webHidden/>
          </w:rPr>
          <w:t>34</w:t>
        </w:r>
        <w:r w:rsidR="00FC319B">
          <w:rPr>
            <w:noProof/>
            <w:webHidden/>
          </w:rPr>
          <w:fldChar w:fldCharType="end"/>
        </w:r>
      </w:hyperlink>
    </w:p>
    <w:p w14:paraId="7C042664" w14:textId="33B4C659" w:rsidR="00FC319B" w:rsidRDefault="000F1489">
      <w:pPr>
        <w:pStyle w:val="Sommario3"/>
        <w:tabs>
          <w:tab w:val="right" w:leader="dot" w:pos="9628"/>
        </w:tabs>
        <w:rPr>
          <w:rFonts w:asciiTheme="minorHAnsi" w:eastAsiaTheme="minorEastAsia" w:hAnsiTheme="minorHAnsi" w:cstheme="minorBidi"/>
          <w:bCs w:val="0"/>
          <w:noProof/>
          <w:sz w:val="22"/>
          <w:szCs w:val="22"/>
        </w:rPr>
      </w:pPr>
      <w:hyperlink w:anchor="_Toc528097861" w:history="1">
        <w:r w:rsidR="00FC319B" w:rsidRPr="00AC6A4A">
          <w:rPr>
            <w:rStyle w:val="Collegamentoipertestuale"/>
            <w:noProof/>
          </w:rPr>
          <w:t>Art. 29 Orario multiperiodale</w:t>
        </w:r>
        <w:r w:rsidR="00FC319B">
          <w:rPr>
            <w:noProof/>
            <w:webHidden/>
          </w:rPr>
          <w:tab/>
        </w:r>
        <w:r w:rsidR="00FC319B">
          <w:rPr>
            <w:noProof/>
            <w:webHidden/>
          </w:rPr>
          <w:fldChar w:fldCharType="begin"/>
        </w:r>
        <w:r w:rsidR="00FC319B">
          <w:rPr>
            <w:noProof/>
            <w:webHidden/>
          </w:rPr>
          <w:instrText xml:space="preserve"> PAGEREF _Toc528097861 \h </w:instrText>
        </w:r>
        <w:r w:rsidR="00FC319B">
          <w:rPr>
            <w:noProof/>
            <w:webHidden/>
          </w:rPr>
        </w:r>
        <w:r w:rsidR="00FC319B">
          <w:rPr>
            <w:noProof/>
            <w:webHidden/>
          </w:rPr>
          <w:fldChar w:fldCharType="separate"/>
        </w:r>
        <w:r w:rsidR="00775FE5">
          <w:rPr>
            <w:noProof/>
            <w:webHidden/>
          </w:rPr>
          <w:t>34</w:t>
        </w:r>
        <w:r w:rsidR="00FC319B">
          <w:rPr>
            <w:noProof/>
            <w:webHidden/>
          </w:rPr>
          <w:fldChar w:fldCharType="end"/>
        </w:r>
      </w:hyperlink>
    </w:p>
    <w:bookmarkStart w:id="1" w:name="_GoBack"/>
    <w:bookmarkEnd w:id="1"/>
    <w:p w14:paraId="530D1AE2" w14:textId="3CAA0458" w:rsidR="00FC319B" w:rsidRDefault="000F1489">
      <w:pPr>
        <w:pStyle w:val="Sommario3"/>
        <w:tabs>
          <w:tab w:val="right" w:leader="dot" w:pos="9628"/>
        </w:tabs>
        <w:rPr>
          <w:rFonts w:asciiTheme="minorHAnsi" w:eastAsiaTheme="minorEastAsia" w:hAnsiTheme="minorHAnsi" w:cstheme="minorBidi"/>
          <w:bCs w:val="0"/>
          <w:noProof/>
          <w:sz w:val="22"/>
          <w:szCs w:val="22"/>
        </w:rPr>
      </w:pPr>
      <w:r>
        <w:fldChar w:fldCharType="begin"/>
      </w:r>
      <w:r>
        <w:instrText xml:space="preserve"> HYPERLINK \l "_Toc528097865" </w:instrText>
      </w:r>
      <w:r>
        <w:fldChar w:fldCharType="separate"/>
      </w:r>
      <w:r w:rsidR="00FC319B" w:rsidRPr="00AC6A4A">
        <w:rPr>
          <w:rStyle w:val="Collegamentoipertestuale"/>
          <w:noProof/>
        </w:rPr>
        <w:t>Art. 32 Innovazioni tecnologiche</w:t>
      </w:r>
      <w:r w:rsidR="00FC319B">
        <w:rPr>
          <w:noProof/>
          <w:webHidden/>
        </w:rPr>
        <w:tab/>
      </w:r>
      <w:r w:rsidR="00FC319B">
        <w:rPr>
          <w:noProof/>
          <w:webHidden/>
        </w:rPr>
        <w:fldChar w:fldCharType="begin"/>
      </w:r>
      <w:r w:rsidR="00FC319B">
        <w:rPr>
          <w:noProof/>
          <w:webHidden/>
        </w:rPr>
        <w:instrText xml:space="preserve"> PAGEREF _Toc528097865 \h </w:instrText>
      </w:r>
      <w:r w:rsidR="00FC319B">
        <w:rPr>
          <w:noProof/>
          <w:webHidden/>
        </w:rPr>
      </w:r>
      <w:r w:rsidR="00FC319B">
        <w:rPr>
          <w:noProof/>
          <w:webHidden/>
        </w:rPr>
        <w:fldChar w:fldCharType="separate"/>
      </w:r>
      <w:r w:rsidR="00775FE5">
        <w:rPr>
          <w:noProof/>
          <w:webHidden/>
        </w:rPr>
        <w:t>36</w:t>
      </w:r>
      <w:r w:rsidR="00FC319B">
        <w:rPr>
          <w:noProof/>
          <w:webHidden/>
        </w:rPr>
        <w:fldChar w:fldCharType="end"/>
      </w:r>
      <w:r>
        <w:rPr>
          <w:noProof/>
        </w:rPr>
        <w:fldChar w:fldCharType="end"/>
      </w:r>
    </w:p>
    <w:p w14:paraId="38CD34E2" w14:textId="707721C0" w:rsidR="00FC319B" w:rsidRDefault="000F1489">
      <w:pPr>
        <w:pStyle w:val="Sommario1"/>
        <w:tabs>
          <w:tab w:val="right" w:leader="dot" w:pos="9628"/>
        </w:tabs>
        <w:rPr>
          <w:rFonts w:asciiTheme="minorHAnsi" w:eastAsiaTheme="minorEastAsia" w:hAnsiTheme="minorHAnsi" w:cstheme="minorBidi"/>
          <w:bCs w:val="0"/>
          <w:noProof/>
          <w:sz w:val="22"/>
          <w:szCs w:val="22"/>
        </w:rPr>
      </w:pPr>
      <w:hyperlink w:anchor="_Toc528097866" w:history="1">
        <w:r w:rsidR="00FC319B" w:rsidRPr="00AC6A4A">
          <w:rPr>
            <w:rStyle w:val="Collegamentoipertestuale"/>
            <w:i/>
            <w:noProof/>
            <w:highlight w:val="yellow"/>
          </w:rPr>
          <w:t>[Disciplina da inserire nel SMVP dell’Ente non oggetto di contrattazione]</w:t>
        </w:r>
        <w:r w:rsidR="00FC319B">
          <w:rPr>
            <w:noProof/>
            <w:webHidden/>
          </w:rPr>
          <w:tab/>
        </w:r>
        <w:r w:rsidR="00FC319B">
          <w:rPr>
            <w:noProof/>
            <w:webHidden/>
          </w:rPr>
          <w:fldChar w:fldCharType="begin"/>
        </w:r>
        <w:r w:rsidR="00FC319B">
          <w:rPr>
            <w:noProof/>
            <w:webHidden/>
          </w:rPr>
          <w:instrText xml:space="preserve"> PAGEREF _Toc528097866 \h </w:instrText>
        </w:r>
        <w:r w:rsidR="00FC319B">
          <w:rPr>
            <w:noProof/>
            <w:webHidden/>
          </w:rPr>
        </w:r>
        <w:r w:rsidR="00FC319B">
          <w:rPr>
            <w:noProof/>
            <w:webHidden/>
          </w:rPr>
          <w:fldChar w:fldCharType="separate"/>
        </w:r>
        <w:r w:rsidR="00775FE5">
          <w:rPr>
            <w:noProof/>
            <w:webHidden/>
          </w:rPr>
          <w:t>38</w:t>
        </w:r>
        <w:r w:rsidR="00FC319B">
          <w:rPr>
            <w:noProof/>
            <w:webHidden/>
          </w:rPr>
          <w:fldChar w:fldCharType="end"/>
        </w:r>
      </w:hyperlink>
    </w:p>
    <w:p w14:paraId="33728158" w14:textId="0D455399" w:rsidR="00FC319B" w:rsidRDefault="000F1489">
      <w:pPr>
        <w:pStyle w:val="Sommario1"/>
        <w:tabs>
          <w:tab w:val="right" w:leader="dot" w:pos="9628"/>
        </w:tabs>
        <w:rPr>
          <w:rFonts w:asciiTheme="minorHAnsi" w:eastAsiaTheme="minorEastAsia" w:hAnsiTheme="minorHAnsi" w:cstheme="minorBidi"/>
          <w:bCs w:val="0"/>
          <w:noProof/>
          <w:sz w:val="22"/>
          <w:szCs w:val="22"/>
        </w:rPr>
      </w:pPr>
      <w:hyperlink w:anchor="_Toc528097867" w:history="1">
        <w:r w:rsidR="00FC319B" w:rsidRPr="00AC6A4A">
          <w:rPr>
            <w:rStyle w:val="Collegamentoipertestuale"/>
            <w:noProof/>
          </w:rPr>
          <w:t>SISTEMA DI MISURAZIONE E VALUTAZIONE DELLE PERFORMANCE DEL COMUNE DI ……………………………….</w:t>
        </w:r>
        <w:r w:rsidR="00FC319B">
          <w:rPr>
            <w:noProof/>
            <w:webHidden/>
          </w:rPr>
          <w:tab/>
        </w:r>
        <w:r w:rsidR="00FC319B">
          <w:rPr>
            <w:noProof/>
            <w:webHidden/>
          </w:rPr>
          <w:fldChar w:fldCharType="begin"/>
        </w:r>
        <w:r w:rsidR="00FC319B">
          <w:rPr>
            <w:noProof/>
            <w:webHidden/>
          </w:rPr>
          <w:instrText xml:space="preserve"> PAGEREF _Toc528097867 \h </w:instrText>
        </w:r>
        <w:r w:rsidR="00FC319B">
          <w:rPr>
            <w:noProof/>
            <w:webHidden/>
          </w:rPr>
        </w:r>
        <w:r w:rsidR="00FC319B">
          <w:rPr>
            <w:noProof/>
            <w:webHidden/>
          </w:rPr>
          <w:fldChar w:fldCharType="separate"/>
        </w:r>
        <w:r w:rsidR="00775FE5">
          <w:rPr>
            <w:noProof/>
            <w:webHidden/>
          </w:rPr>
          <w:t>38</w:t>
        </w:r>
        <w:r w:rsidR="00FC319B">
          <w:rPr>
            <w:noProof/>
            <w:webHidden/>
          </w:rPr>
          <w:fldChar w:fldCharType="end"/>
        </w:r>
      </w:hyperlink>
    </w:p>
    <w:p w14:paraId="4AD8CC22" w14:textId="46D5620B" w:rsidR="00FC319B" w:rsidRDefault="000F1489">
      <w:pPr>
        <w:pStyle w:val="Sommario1"/>
        <w:tabs>
          <w:tab w:val="right" w:leader="dot" w:pos="9628"/>
        </w:tabs>
        <w:rPr>
          <w:rFonts w:asciiTheme="minorHAnsi" w:eastAsiaTheme="minorEastAsia" w:hAnsiTheme="minorHAnsi" w:cstheme="minorBidi"/>
          <w:bCs w:val="0"/>
          <w:noProof/>
          <w:sz w:val="22"/>
          <w:szCs w:val="22"/>
        </w:rPr>
      </w:pPr>
      <w:hyperlink w:anchor="_Toc528097868" w:history="1">
        <w:r w:rsidR="00FC319B" w:rsidRPr="00AC6A4A">
          <w:rPr>
            <w:rStyle w:val="Collegamentoipertestuale"/>
            <w:noProof/>
          </w:rPr>
          <w:t>ATTRIBUZIONE PROGRESSIONI ECONOMICHE ORIZZONTALI</w:t>
        </w:r>
        <w:r w:rsidR="00FC319B">
          <w:rPr>
            <w:noProof/>
            <w:webHidden/>
          </w:rPr>
          <w:tab/>
        </w:r>
        <w:r w:rsidR="00FC319B">
          <w:rPr>
            <w:noProof/>
            <w:webHidden/>
          </w:rPr>
          <w:fldChar w:fldCharType="begin"/>
        </w:r>
        <w:r w:rsidR="00FC319B">
          <w:rPr>
            <w:noProof/>
            <w:webHidden/>
          </w:rPr>
          <w:instrText xml:space="preserve"> PAGEREF _Toc528097868 \h </w:instrText>
        </w:r>
        <w:r w:rsidR="00FC319B">
          <w:rPr>
            <w:noProof/>
            <w:webHidden/>
          </w:rPr>
        </w:r>
        <w:r w:rsidR="00FC319B">
          <w:rPr>
            <w:noProof/>
            <w:webHidden/>
          </w:rPr>
          <w:fldChar w:fldCharType="separate"/>
        </w:r>
        <w:r w:rsidR="00775FE5">
          <w:rPr>
            <w:noProof/>
            <w:webHidden/>
          </w:rPr>
          <w:t>38</w:t>
        </w:r>
        <w:r w:rsidR="00FC319B">
          <w:rPr>
            <w:noProof/>
            <w:webHidden/>
          </w:rPr>
          <w:fldChar w:fldCharType="end"/>
        </w:r>
      </w:hyperlink>
    </w:p>
    <w:p w14:paraId="7A1C12E8" w14:textId="5D7C3DE7"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69" w:history="1">
        <w:r w:rsidR="00FC319B" w:rsidRPr="00AC6A4A">
          <w:rPr>
            <w:rStyle w:val="Collegamentoipertestuale"/>
            <w:noProof/>
          </w:rPr>
          <w:t>1. I REQUISITI DI AMMISSIONE</w:t>
        </w:r>
        <w:r w:rsidR="00FC319B">
          <w:rPr>
            <w:noProof/>
            <w:webHidden/>
          </w:rPr>
          <w:tab/>
        </w:r>
        <w:r w:rsidR="00FC319B">
          <w:rPr>
            <w:noProof/>
            <w:webHidden/>
          </w:rPr>
          <w:fldChar w:fldCharType="begin"/>
        </w:r>
        <w:r w:rsidR="00FC319B">
          <w:rPr>
            <w:noProof/>
            <w:webHidden/>
          </w:rPr>
          <w:instrText xml:space="preserve"> PAGEREF _Toc528097869 \h </w:instrText>
        </w:r>
        <w:r w:rsidR="00FC319B">
          <w:rPr>
            <w:noProof/>
            <w:webHidden/>
          </w:rPr>
        </w:r>
        <w:r w:rsidR="00FC319B">
          <w:rPr>
            <w:noProof/>
            <w:webHidden/>
          </w:rPr>
          <w:fldChar w:fldCharType="separate"/>
        </w:r>
        <w:r w:rsidR="00775FE5">
          <w:rPr>
            <w:noProof/>
            <w:webHidden/>
          </w:rPr>
          <w:t>38</w:t>
        </w:r>
        <w:r w:rsidR="00FC319B">
          <w:rPr>
            <w:noProof/>
            <w:webHidden/>
          </w:rPr>
          <w:fldChar w:fldCharType="end"/>
        </w:r>
      </w:hyperlink>
    </w:p>
    <w:p w14:paraId="220E5754" w14:textId="29763D5A"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70" w:history="1">
        <w:r w:rsidR="00FC319B" w:rsidRPr="00AC6A4A">
          <w:rPr>
            <w:rStyle w:val="Collegamentoipertestuale"/>
            <w:noProof/>
          </w:rPr>
          <w:t>Penalizzazioni</w:t>
        </w:r>
        <w:r w:rsidR="00FC319B">
          <w:rPr>
            <w:noProof/>
            <w:webHidden/>
          </w:rPr>
          <w:tab/>
        </w:r>
        <w:r w:rsidR="00FC319B">
          <w:rPr>
            <w:noProof/>
            <w:webHidden/>
          </w:rPr>
          <w:fldChar w:fldCharType="begin"/>
        </w:r>
        <w:r w:rsidR="00FC319B">
          <w:rPr>
            <w:noProof/>
            <w:webHidden/>
          </w:rPr>
          <w:instrText xml:space="preserve"> PAGEREF _Toc528097870 \h </w:instrText>
        </w:r>
        <w:r w:rsidR="00FC319B">
          <w:rPr>
            <w:noProof/>
            <w:webHidden/>
          </w:rPr>
        </w:r>
        <w:r w:rsidR="00FC319B">
          <w:rPr>
            <w:noProof/>
            <w:webHidden/>
          </w:rPr>
          <w:fldChar w:fldCharType="separate"/>
        </w:r>
        <w:r w:rsidR="00775FE5">
          <w:rPr>
            <w:noProof/>
            <w:webHidden/>
          </w:rPr>
          <w:t>39</w:t>
        </w:r>
        <w:r w:rsidR="00FC319B">
          <w:rPr>
            <w:noProof/>
            <w:webHidden/>
          </w:rPr>
          <w:fldChar w:fldCharType="end"/>
        </w:r>
      </w:hyperlink>
    </w:p>
    <w:p w14:paraId="1B38ED89" w14:textId="35E8AF61"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71" w:history="1">
        <w:r w:rsidR="00FC319B" w:rsidRPr="00AC6A4A">
          <w:rPr>
            <w:rStyle w:val="Collegamentoipertestuale"/>
            <w:noProof/>
          </w:rPr>
          <w:t>Premialità</w:t>
        </w:r>
        <w:r w:rsidR="00FC319B">
          <w:rPr>
            <w:noProof/>
            <w:webHidden/>
          </w:rPr>
          <w:tab/>
        </w:r>
        <w:r w:rsidR="00FC319B">
          <w:rPr>
            <w:noProof/>
            <w:webHidden/>
          </w:rPr>
          <w:fldChar w:fldCharType="begin"/>
        </w:r>
        <w:r w:rsidR="00FC319B">
          <w:rPr>
            <w:noProof/>
            <w:webHidden/>
          </w:rPr>
          <w:instrText xml:space="preserve"> PAGEREF _Toc528097871 \h </w:instrText>
        </w:r>
        <w:r w:rsidR="00FC319B">
          <w:rPr>
            <w:noProof/>
            <w:webHidden/>
          </w:rPr>
        </w:r>
        <w:r w:rsidR="00FC319B">
          <w:rPr>
            <w:noProof/>
            <w:webHidden/>
          </w:rPr>
          <w:fldChar w:fldCharType="separate"/>
        </w:r>
        <w:r w:rsidR="00775FE5">
          <w:rPr>
            <w:noProof/>
            <w:webHidden/>
          </w:rPr>
          <w:t>39</w:t>
        </w:r>
        <w:r w:rsidR="00FC319B">
          <w:rPr>
            <w:noProof/>
            <w:webHidden/>
          </w:rPr>
          <w:fldChar w:fldCharType="end"/>
        </w:r>
      </w:hyperlink>
    </w:p>
    <w:p w14:paraId="71FD6733" w14:textId="325711EA" w:rsidR="00FC319B" w:rsidRDefault="000F1489">
      <w:pPr>
        <w:pStyle w:val="Sommario2"/>
        <w:tabs>
          <w:tab w:val="right" w:leader="dot" w:pos="9628"/>
        </w:tabs>
        <w:rPr>
          <w:rFonts w:asciiTheme="minorHAnsi" w:eastAsiaTheme="minorEastAsia" w:hAnsiTheme="minorHAnsi" w:cstheme="minorBidi"/>
          <w:bCs w:val="0"/>
          <w:noProof/>
          <w:sz w:val="22"/>
          <w:szCs w:val="22"/>
        </w:rPr>
      </w:pPr>
      <w:hyperlink w:anchor="_Toc528097872" w:history="1">
        <w:r w:rsidR="00FC319B" w:rsidRPr="00AC6A4A">
          <w:rPr>
            <w:rStyle w:val="Collegamentoipertestuale"/>
            <w:noProof/>
          </w:rPr>
          <w:t>2. LA PROCEDURA</w:t>
        </w:r>
        <w:r w:rsidR="00FC319B">
          <w:rPr>
            <w:noProof/>
            <w:webHidden/>
          </w:rPr>
          <w:tab/>
        </w:r>
        <w:r w:rsidR="00FC319B">
          <w:rPr>
            <w:noProof/>
            <w:webHidden/>
          </w:rPr>
          <w:fldChar w:fldCharType="begin"/>
        </w:r>
        <w:r w:rsidR="00FC319B">
          <w:rPr>
            <w:noProof/>
            <w:webHidden/>
          </w:rPr>
          <w:instrText xml:space="preserve"> PAGEREF _Toc528097872 \h </w:instrText>
        </w:r>
        <w:r w:rsidR="00FC319B">
          <w:rPr>
            <w:noProof/>
            <w:webHidden/>
          </w:rPr>
        </w:r>
        <w:r w:rsidR="00FC319B">
          <w:rPr>
            <w:noProof/>
            <w:webHidden/>
          </w:rPr>
          <w:fldChar w:fldCharType="separate"/>
        </w:r>
        <w:r w:rsidR="00775FE5">
          <w:rPr>
            <w:noProof/>
            <w:webHidden/>
          </w:rPr>
          <w:t>40</w:t>
        </w:r>
        <w:r w:rsidR="00FC319B">
          <w:rPr>
            <w:noProof/>
            <w:webHidden/>
          </w:rPr>
          <w:fldChar w:fldCharType="end"/>
        </w:r>
      </w:hyperlink>
    </w:p>
    <w:p w14:paraId="216D05D7" w14:textId="121E7555"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73" w:history="1">
        <w:r w:rsidR="00FC319B" w:rsidRPr="00AC6A4A">
          <w:rPr>
            <w:rStyle w:val="Collegamentoipertestuale"/>
            <w:noProof/>
          </w:rPr>
          <w:t>Valutazione dell’esperienza maturata e competenze acquisite</w:t>
        </w:r>
        <w:r w:rsidR="00FC319B">
          <w:rPr>
            <w:noProof/>
            <w:webHidden/>
          </w:rPr>
          <w:tab/>
        </w:r>
        <w:r w:rsidR="00FC319B">
          <w:rPr>
            <w:noProof/>
            <w:webHidden/>
          </w:rPr>
          <w:fldChar w:fldCharType="begin"/>
        </w:r>
        <w:r w:rsidR="00FC319B">
          <w:rPr>
            <w:noProof/>
            <w:webHidden/>
          </w:rPr>
          <w:instrText xml:space="preserve"> PAGEREF _Toc528097873 \h </w:instrText>
        </w:r>
        <w:r w:rsidR="00FC319B">
          <w:rPr>
            <w:noProof/>
            <w:webHidden/>
          </w:rPr>
        </w:r>
        <w:r w:rsidR="00FC319B">
          <w:rPr>
            <w:noProof/>
            <w:webHidden/>
          </w:rPr>
          <w:fldChar w:fldCharType="separate"/>
        </w:r>
        <w:r w:rsidR="00775FE5">
          <w:rPr>
            <w:noProof/>
            <w:webHidden/>
          </w:rPr>
          <w:t>40</w:t>
        </w:r>
        <w:r w:rsidR="00FC319B">
          <w:rPr>
            <w:noProof/>
            <w:webHidden/>
          </w:rPr>
          <w:fldChar w:fldCharType="end"/>
        </w:r>
      </w:hyperlink>
    </w:p>
    <w:p w14:paraId="6E85DBC0" w14:textId="39CA72AC" w:rsidR="00FC319B" w:rsidRDefault="000F1489">
      <w:pPr>
        <w:pStyle w:val="Sommario4"/>
        <w:tabs>
          <w:tab w:val="right" w:leader="dot" w:pos="9628"/>
        </w:tabs>
        <w:rPr>
          <w:rFonts w:asciiTheme="minorHAnsi" w:eastAsiaTheme="minorEastAsia" w:hAnsiTheme="minorHAnsi" w:cstheme="minorBidi"/>
          <w:bCs w:val="0"/>
          <w:noProof/>
          <w:sz w:val="22"/>
          <w:szCs w:val="22"/>
        </w:rPr>
      </w:pPr>
      <w:hyperlink w:anchor="_Toc528097874" w:history="1">
        <w:r w:rsidR="00FC319B" w:rsidRPr="00AC6A4A">
          <w:rPr>
            <w:rStyle w:val="Collegamentoipertestuale"/>
            <w:noProof/>
          </w:rPr>
          <w:t>Criteri di attribuzione dei punteggi</w:t>
        </w:r>
        <w:r w:rsidR="00FC319B">
          <w:rPr>
            <w:noProof/>
            <w:webHidden/>
          </w:rPr>
          <w:tab/>
        </w:r>
        <w:r w:rsidR="00FC319B">
          <w:rPr>
            <w:noProof/>
            <w:webHidden/>
          </w:rPr>
          <w:fldChar w:fldCharType="begin"/>
        </w:r>
        <w:r w:rsidR="00FC319B">
          <w:rPr>
            <w:noProof/>
            <w:webHidden/>
          </w:rPr>
          <w:instrText xml:space="preserve"> PAGEREF _Toc528097874 \h </w:instrText>
        </w:r>
        <w:r w:rsidR="00FC319B">
          <w:rPr>
            <w:noProof/>
            <w:webHidden/>
          </w:rPr>
        </w:r>
        <w:r w:rsidR="00FC319B">
          <w:rPr>
            <w:noProof/>
            <w:webHidden/>
          </w:rPr>
          <w:fldChar w:fldCharType="separate"/>
        </w:r>
        <w:r w:rsidR="00775FE5">
          <w:rPr>
            <w:noProof/>
            <w:webHidden/>
          </w:rPr>
          <w:t>41</w:t>
        </w:r>
        <w:r w:rsidR="00FC319B">
          <w:rPr>
            <w:noProof/>
            <w:webHidden/>
          </w:rPr>
          <w:fldChar w:fldCharType="end"/>
        </w:r>
      </w:hyperlink>
    </w:p>
    <w:p w14:paraId="2886F847" w14:textId="492634F9" w:rsidR="00991BD5" w:rsidRPr="000D705B" w:rsidRDefault="00991BD5" w:rsidP="005A5F9F">
      <w:r w:rsidRPr="000D705B">
        <w:fldChar w:fldCharType="end"/>
      </w:r>
    </w:p>
    <w:p w14:paraId="5CEF82F9" w14:textId="77777777" w:rsidR="004E1A2D" w:rsidRPr="008527FA" w:rsidRDefault="00722D78" w:rsidP="00733366">
      <w:pPr>
        <w:pStyle w:val="Titolo1"/>
      </w:pPr>
      <w:r w:rsidRPr="000D705B">
        <w:br w:type="page"/>
      </w:r>
      <w:bookmarkStart w:id="2" w:name="_Toc528097819"/>
      <w:r w:rsidR="004E1A2D" w:rsidRPr="008527FA">
        <w:lastRenderedPageBreak/>
        <w:t>TITOLO I – DISPOSIZIONI GENERALI</w:t>
      </w:r>
      <w:bookmarkEnd w:id="2"/>
    </w:p>
    <w:p w14:paraId="6B8079B9" w14:textId="77777777" w:rsidR="004E1A2D" w:rsidRPr="000D705B" w:rsidRDefault="004E1A2D" w:rsidP="00214161">
      <w:pPr>
        <w:pStyle w:val="Titolo2"/>
      </w:pPr>
      <w:bookmarkStart w:id="3" w:name="_Toc528097820"/>
      <w:r w:rsidRPr="000D705B">
        <w:t xml:space="preserve">CAPO I – </w:t>
      </w:r>
      <w:r w:rsidR="00C24A9A" w:rsidRPr="000D705B">
        <w:t>Disposizioni Generali</w:t>
      </w:r>
      <w:bookmarkEnd w:id="3"/>
    </w:p>
    <w:p w14:paraId="3ACAA44B" w14:textId="77777777" w:rsidR="004E1A2D" w:rsidRPr="000D705B" w:rsidRDefault="005A5F9F" w:rsidP="00214161">
      <w:pPr>
        <w:pStyle w:val="Titolo3"/>
      </w:pPr>
      <w:bookmarkStart w:id="4" w:name="_Toc528097821"/>
      <w:r>
        <w:t>Art. 1</w:t>
      </w:r>
      <w:r>
        <w:br/>
      </w:r>
      <w:r w:rsidR="004E1A2D" w:rsidRPr="000D705B">
        <w:t>Quadro normativo e contrattuale</w:t>
      </w:r>
      <w:bookmarkEnd w:id="4"/>
    </w:p>
    <w:p w14:paraId="0B0DB547" w14:textId="77777777" w:rsidR="004E1A2D" w:rsidRPr="000D705B" w:rsidRDefault="009E2368" w:rsidP="005A5F9F">
      <w:pPr>
        <w:numPr>
          <w:ilvl w:val="0"/>
          <w:numId w:val="1"/>
        </w:numPr>
        <w:rPr>
          <w:lang w:eastAsia="ar-SA"/>
        </w:rPr>
      </w:pPr>
      <w:r>
        <w:t>Il presente CC</w:t>
      </w:r>
      <w:r w:rsidR="004E1A2D" w:rsidRPr="000D705B">
        <w:t>I si inserisce nel contesto normativo e contrattuale di seguito sinteticamente indicato. Esso va interpretato in modo coordinato, prendendo a prioritario riferimento i principi fondamentali</w:t>
      </w:r>
      <w:r w:rsidR="008D1487" w:rsidRPr="000D705B">
        <w:t>,</w:t>
      </w:r>
      <w:r w:rsidR="004E1A2D" w:rsidRPr="000D705B">
        <w:t xml:space="preserve"> nonché le disposizioni imperative recate dalle norme di legge, l’autonomia regolamentare riconosciuta all’Ente, l</w:t>
      </w:r>
      <w:r w:rsidR="00964A27" w:rsidRPr="000D705B">
        <w:t>e clausole contenute nei CCNL del</w:t>
      </w:r>
      <w:r w:rsidR="004E1A2D" w:rsidRPr="000D705B">
        <w:t xml:space="preserve"> comparto</w:t>
      </w:r>
      <w:r w:rsidR="00964A27" w:rsidRPr="000D705B">
        <w:t xml:space="preserve"> Funzioni locali</w:t>
      </w:r>
      <w:r w:rsidR="004E1A2D" w:rsidRPr="000D705B">
        <w:t xml:space="preserve"> vigenti nella misura in cui risultano compatibili e/o richiamate dalle </w:t>
      </w:r>
      <w:r w:rsidR="00536884">
        <w:t xml:space="preserve">seguenti </w:t>
      </w:r>
      <w:r w:rsidR="004E1A2D" w:rsidRPr="000D705B">
        <w:t>fo</w:t>
      </w:r>
      <w:r w:rsidR="0098108C" w:rsidRPr="000D705B">
        <w:t>nti legislative o regolamentari</w:t>
      </w:r>
      <w:r w:rsidR="00536884">
        <w:t>:</w:t>
      </w:r>
    </w:p>
    <w:p w14:paraId="27F02B14" w14:textId="77777777" w:rsidR="00964A27" w:rsidRPr="000D705B" w:rsidRDefault="00964A27" w:rsidP="00536884">
      <w:pPr>
        <w:numPr>
          <w:ilvl w:val="0"/>
          <w:numId w:val="12"/>
        </w:numPr>
        <w:ind w:left="1418"/>
      </w:pPr>
      <w:r w:rsidRPr="000D705B">
        <w:t>Il Contratto Collettivo Nazionale di Lavoro relativo al personale del comparto Funzioni locali triennio 2016/2018, sottoscritto in data</w:t>
      </w:r>
      <w:r w:rsidR="00AC57BD">
        <w:t xml:space="preserve"> 21 maggio 2018 </w:t>
      </w:r>
      <w:r w:rsidRPr="000D705B">
        <w:t>(da ora solo CCNL);</w:t>
      </w:r>
    </w:p>
    <w:p w14:paraId="43B16047" w14:textId="628225A9" w:rsidR="004E1A2D" w:rsidRPr="005A4344" w:rsidRDefault="008F2014" w:rsidP="00536884">
      <w:pPr>
        <w:numPr>
          <w:ilvl w:val="0"/>
          <w:numId w:val="12"/>
        </w:numPr>
        <w:ind w:left="1418"/>
      </w:pPr>
      <w:r w:rsidRPr="005A4344">
        <w:t>Il D</w:t>
      </w:r>
      <w:r w:rsidR="00964A27" w:rsidRPr="005A4344">
        <w:t>.</w:t>
      </w:r>
      <w:r w:rsidRPr="005A4344">
        <w:t xml:space="preserve"> L</w:t>
      </w:r>
      <w:r w:rsidR="004E1A2D" w:rsidRPr="005A4344">
        <w:t>gs. 165/2001 “Testo Unico sul Pubblico Impiego”, in particolare per quanto previsto agli artt. 2 comma 2, 5, 7 comma 5, 40 commi 1, 3-bis e 3-quinquies, 45 commi 3 e 4</w:t>
      </w:r>
      <w:r w:rsidR="0098108C" w:rsidRPr="005A4344">
        <w:t>;</w:t>
      </w:r>
    </w:p>
    <w:p w14:paraId="06C75E9C" w14:textId="6630C5AF" w:rsidR="004E1A2D" w:rsidRPr="005A4344" w:rsidRDefault="008F2014" w:rsidP="00536884">
      <w:pPr>
        <w:numPr>
          <w:ilvl w:val="0"/>
          <w:numId w:val="12"/>
        </w:numPr>
        <w:ind w:left="1418"/>
      </w:pPr>
      <w:r w:rsidRPr="005A4344">
        <w:t>Il D</w:t>
      </w:r>
      <w:r w:rsidR="00964A27" w:rsidRPr="005A4344">
        <w:t>.</w:t>
      </w:r>
      <w:r w:rsidRPr="005A4344">
        <w:t xml:space="preserve"> L</w:t>
      </w:r>
      <w:r w:rsidR="004E1A2D" w:rsidRPr="005A4344">
        <w:t>gs. 150/2009 “Attuazione della legge 4 marzo 2009, n. 15, in materia di ottimizzazione della produttività del lavoro pubblico e di efficienza e trasparenza delle pubbliche amministrazioni”, in particolare artt. 16, 23 e 31</w:t>
      </w:r>
      <w:r w:rsidR="00964A27" w:rsidRPr="005A4344">
        <w:t xml:space="preserve"> e successive modificazioni ed integrazioni;</w:t>
      </w:r>
    </w:p>
    <w:p w14:paraId="29853FD8" w14:textId="030C4C6F" w:rsidR="00964A27" w:rsidRPr="005A4344" w:rsidRDefault="008F2014" w:rsidP="00536884">
      <w:pPr>
        <w:numPr>
          <w:ilvl w:val="0"/>
          <w:numId w:val="12"/>
        </w:numPr>
        <w:ind w:left="1418"/>
      </w:pPr>
      <w:r w:rsidRPr="005A4344">
        <w:t>I</w:t>
      </w:r>
      <w:r w:rsidR="00964A27" w:rsidRPr="005A4344">
        <w:t xml:space="preserve">l </w:t>
      </w:r>
      <w:r w:rsidRPr="005A4344">
        <w:t>D</w:t>
      </w:r>
      <w:r w:rsidR="00964A27" w:rsidRPr="005A4344">
        <w:t>.</w:t>
      </w:r>
      <w:r w:rsidRPr="005A4344">
        <w:t xml:space="preserve"> L</w:t>
      </w:r>
      <w:r w:rsidR="00964A27" w:rsidRPr="005A4344">
        <w:t>gs. 25 maggio 2017, n. 75, recante “Modifiche e integrazioni al</w:t>
      </w:r>
      <w:r w:rsidR="00552654" w:rsidRPr="005A4344">
        <w:t xml:space="preserve"> </w:t>
      </w:r>
      <w:hyperlink r:id="rId8" w:history="1">
        <w:r w:rsidR="00964A27" w:rsidRPr="005A4344">
          <w:rPr>
            <w:iCs/>
          </w:rPr>
          <w:t>decreto legislativo 30 marzo 2001, n. 165</w:t>
        </w:r>
      </w:hyperlink>
      <w:r w:rsidR="00964A27" w:rsidRPr="005A4344">
        <w:t>, ai sensi degli </w:t>
      </w:r>
      <w:hyperlink r:id="rId9" w:history="1">
        <w:r w:rsidR="00964A27" w:rsidRPr="005A4344">
          <w:rPr>
            <w:iCs/>
          </w:rPr>
          <w:t>articoli 16</w:t>
        </w:r>
      </w:hyperlink>
      <w:r w:rsidR="00964A27" w:rsidRPr="005A4344">
        <w:t>, commi 1, lettera a), e 2, lettere b), c), d) ed e) e </w:t>
      </w:r>
      <w:hyperlink r:id="rId10" w:history="1">
        <w:r w:rsidR="00964A27" w:rsidRPr="005A4344">
          <w:rPr>
            <w:iCs/>
          </w:rPr>
          <w:t>17</w:t>
        </w:r>
      </w:hyperlink>
      <w:r w:rsidR="00964A27" w:rsidRPr="005A4344">
        <w:t>, comma 1, lettere a), c), e), f), g), h), l) m), n), o), q), r), s) e z), della </w:t>
      </w:r>
      <w:hyperlink r:id="rId11" w:history="1">
        <w:r w:rsidR="00964A27" w:rsidRPr="005A4344">
          <w:rPr>
            <w:iCs/>
          </w:rPr>
          <w:t>legge 7 agosto 2015, n. 124</w:t>
        </w:r>
      </w:hyperlink>
      <w:r w:rsidR="00964A27" w:rsidRPr="005A4344">
        <w:t>, in materia di riorganizzazione delle amministrazioni pubbliche”;</w:t>
      </w:r>
    </w:p>
    <w:p w14:paraId="77EF0BA5" w14:textId="5566B150" w:rsidR="004E1A2D" w:rsidRPr="009E2368" w:rsidRDefault="008F2014" w:rsidP="00536884">
      <w:pPr>
        <w:numPr>
          <w:ilvl w:val="0"/>
          <w:numId w:val="12"/>
        </w:numPr>
        <w:ind w:left="1418"/>
      </w:pPr>
      <w:r w:rsidRPr="005A4344">
        <w:t xml:space="preserve">Il </w:t>
      </w:r>
      <w:r w:rsidR="004E1A2D" w:rsidRPr="005A4344">
        <w:t>Regolamento sull’ordinamento degli uffici e dei servizi, adottato</w:t>
      </w:r>
      <w:r w:rsidR="00964A27" w:rsidRPr="005A4344">
        <w:t xml:space="preserve"> </w:t>
      </w:r>
      <w:r w:rsidRPr="005A4344">
        <w:t>modificato</w:t>
      </w:r>
      <w:r w:rsidR="00964A27" w:rsidRPr="005A4344">
        <w:t xml:space="preserve">– </w:t>
      </w:r>
      <w:r w:rsidR="00964A27" w:rsidRPr="009E2368">
        <w:t>da ultimo - con deliberazione di Giunta c</w:t>
      </w:r>
      <w:r w:rsidR="004E1A2D" w:rsidRPr="009E2368">
        <w:t>omunale;</w:t>
      </w:r>
    </w:p>
    <w:p w14:paraId="289EB267" w14:textId="02F5D4AA" w:rsidR="004E1A2D" w:rsidRPr="009E2368" w:rsidRDefault="00964A27" w:rsidP="00536884">
      <w:pPr>
        <w:numPr>
          <w:ilvl w:val="0"/>
          <w:numId w:val="12"/>
        </w:numPr>
        <w:ind w:left="1418"/>
      </w:pPr>
      <w:r w:rsidRPr="009E2368">
        <w:t>Il n</w:t>
      </w:r>
      <w:r w:rsidR="004E1A2D" w:rsidRPr="009E2368">
        <w:t>uovo Sistema di Misurazione e Valutazione della Performance</w:t>
      </w:r>
      <w:r w:rsidR="00707AA9">
        <w:t>;</w:t>
      </w:r>
    </w:p>
    <w:p w14:paraId="6B2EDDD3" w14:textId="77777777" w:rsidR="004E1A2D" w:rsidRPr="000D705B" w:rsidRDefault="004E1A2D" w:rsidP="00536884">
      <w:pPr>
        <w:numPr>
          <w:ilvl w:val="0"/>
          <w:numId w:val="12"/>
        </w:numPr>
        <w:ind w:left="1418"/>
      </w:pPr>
      <w:r w:rsidRPr="000D705B">
        <w:t xml:space="preserve">CCNL comparto Regioni-Autonomie Locali sottoscritti in data </w:t>
      </w:r>
      <w:r w:rsidR="004C6826" w:rsidRPr="000D705B">
        <w:t>06.07.1995,</w:t>
      </w:r>
      <w:r w:rsidR="008D1487" w:rsidRPr="000D705B">
        <w:t xml:space="preserve"> 13.05.1996,</w:t>
      </w:r>
      <w:r w:rsidR="004C6826" w:rsidRPr="000D705B">
        <w:t xml:space="preserve"> </w:t>
      </w:r>
      <w:r w:rsidRPr="000D705B">
        <w:t>31.03.1999, 1.04.1999, 14.09.2000, 22.01.2004, 9.</w:t>
      </w:r>
      <w:r w:rsidR="00964A27" w:rsidRPr="000D705B">
        <w:t>05.2006, 11.04.2008, 31.07.2009.</w:t>
      </w:r>
    </w:p>
    <w:p w14:paraId="0000E1A4" w14:textId="77777777" w:rsidR="004E1A2D" w:rsidRPr="000D705B" w:rsidRDefault="005A5F9F" w:rsidP="00214161">
      <w:pPr>
        <w:pStyle w:val="Titolo3"/>
      </w:pPr>
      <w:bookmarkStart w:id="5" w:name="_Toc528097822"/>
      <w:r>
        <w:t>Art. 2</w:t>
      </w:r>
      <w:r>
        <w:br/>
      </w:r>
      <w:r w:rsidR="004E1A2D" w:rsidRPr="000D705B">
        <w:t>Ambito di applicazione, durata, decorrenza, disciplina transitoria</w:t>
      </w:r>
      <w:bookmarkEnd w:id="5"/>
    </w:p>
    <w:p w14:paraId="3CDCF8F7" w14:textId="1E986F2D" w:rsidR="004E1A2D" w:rsidRPr="000D705B" w:rsidRDefault="004E1A2D" w:rsidP="005A5F9F">
      <w:pPr>
        <w:numPr>
          <w:ilvl w:val="0"/>
          <w:numId w:val="2"/>
        </w:numPr>
        <w:rPr>
          <w:lang w:eastAsia="ar-SA"/>
        </w:rPr>
      </w:pPr>
      <w:r w:rsidRPr="000D705B">
        <w:t xml:space="preserve">Il presente contratto decentrato si applica a tutti i lavoratori in servizio presso l’Ente, di qualifica non dirigenziale, a tempo </w:t>
      </w:r>
      <w:r w:rsidRPr="00560E43">
        <w:t>indeterminato ed a tempo determinato - ivi compreso</w:t>
      </w:r>
      <w:r w:rsidRPr="000D705B">
        <w:t xml:space="preserve"> il personale comandato o distaccato o utilizzato a tempo parziale - </w:t>
      </w:r>
      <w:r w:rsidR="009E2368">
        <w:t>secondo quanto previsto dalle disposizion</w:t>
      </w:r>
      <w:r w:rsidR="00FC319B">
        <w:t>i</w:t>
      </w:r>
      <w:r w:rsidR="009E2368">
        <w:t xml:space="preserve"> in materia. </w:t>
      </w:r>
    </w:p>
    <w:p w14:paraId="0447F1E7" w14:textId="31685875" w:rsidR="004E1A2D" w:rsidRPr="000D705B" w:rsidRDefault="00CB4544" w:rsidP="005A5F9F">
      <w:pPr>
        <w:numPr>
          <w:ilvl w:val="0"/>
          <w:numId w:val="2"/>
        </w:numPr>
        <w:rPr>
          <w:lang w:eastAsia="ar-SA"/>
        </w:rPr>
      </w:pPr>
      <w:r w:rsidRPr="00FC319B">
        <w:t>Esso avrà vigenza dalla data di stipula</w:t>
      </w:r>
      <w:r w:rsidR="00964A27" w:rsidRPr="000D705B">
        <w:rPr>
          <w:b/>
        </w:rPr>
        <w:t xml:space="preserve"> </w:t>
      </w:r>
      <w:r w:rsidR="00964A27" w:rsidRPr="00C46085">
        <w:rPr>
          <w:b/>
        </w:rPr>
        <w:t>e sino al 31 dicembre 202</w:t>
      </w:r>
      <w:r w:rsidR="009062C8">
        <w:rPr>
          <w:b/>
        </w:rPr>
        <w:t>1</w:t>
      </w:r>
      <w:r w:rsidR="009E2368">
        <w:rPr>
          <w:b/>
        </w:rPr>
        <w:t>.</w:t>
      </w:r>
    </w:p>
    <w:p w14:paraId="5717E7D5" w14:textId="180F093A" w:rsidR="00AC4461" w:rsidRDefault="00AC4461" w:rsidP="005A5F9F">
      <w:pPr>
        <w:numPr>
          <w:ilvl w:val="0"/>
          <w:numId w:val="2"/>
        </w:numPr>
        <w:rPr>
          <w:lang w:eastAsia="ar-SA"/>
        </w:rPr>
      </w:pPr>
      <w:r w:rsidRPr="00536884">
        <w:lastRenderedPageBreak/>
        <w:t>I criteri di ripartizione delle risorse, tra le var</w:t>
      </w:r>
      <w:r w:rsidR="008D1487" w:rsidRPr="00536884">
        <w:t>ie modalità di utilizzo, potranno</w:t>
      </w:r>
      <w:r w:rsidRPr="00536884">
        <w:t xml:space="preserve"> essere negoziati con cadenza annuale</w:t>
      </w:r>
      <w:r w:rsidR="008D1487" w:rsidRPr="00536884">
        <w:t>;</w:t>
      </w:r>
    </w:p>
    <w:p w14:paraId="4B25CA11" w14:textId="77777777" w:rsidR="005707D3" w:rsidRPr="00536884" w:rsidRDefault="005707D3" w:rsidP="005A5F9F">
      <w:pPr>
        <w:numPr>
          <w:ilvl w:val="0"/>
          <w:numId w:val="2"/>
        </w:numPr>
        <w:rPr>
          <w:lang w:eastAsia="ar-SA"/>
        </w:rPr>
      </w:pPr>
      <w:r>
        <w:t>Nelle more della rinegoziazione dei criteri di riparto delle risorse le parti concordano di ritenere valido quanto pattuito fino alla ridefinizione della nuova regolazione contrattuale.</w:t>
      </w:r>
    </w:p>
    <w:p w14:paraId="03C5D967" w14:textId="77777777" w:rsidR="009E2368" w:rsidRDefault="004E1A2D" w:rsidP="009E2368">
      <w:pPr>
        <w:numPr>
          <w:ilvl w:val="0"/>
          <w:numId w:val="2"/>
        </w:numPr>
        <w:rPr>
          <w:lang w:eastAsia="ar-SA"/>
        </w:rPr>
      </w:pPr>
      <w:r w:rsidRPr="000D705B">
        <w:t>Il presente contratto conserva la sua efficacia fino alla stipulazione del successivo, salvo il caso in cui intervengano contrastanti norme di legge o di contratto nazionale.</w:t>
      </w:r>
    </w:p>
    <w:p w14:paraId="5831F51F" w14:textId="162C19AB" w:rsidR="005707D3" w:rsidRPr="00641339" w:rsidRDefault="009E2368" w:rsidP="005707D3">
      <w:pPr>
        <w:numPr>
          <w:ilvl w:val="0"/>
          <w:numId w:val="2"/>
        </w:numPr>
        <w:rPr>
          <w:lang w:eastAsia="ar-SA"/>
        </w:rPr>
      </w:pPr>
      <w:r w:rsidRPr="00641339">
        <w:rPr>
          <w:lang w:eastAsia="ar-SA"/>
        </w:rPr>
        <w:t>Il presente CCI sostituisce</w:t>
      </w:r>
      <w:r w:rsidR="00641339" w:rsidRPr="00641339">
        <w:rPr>
          <w:lang w:eastAsia="ar-SA"/>
        </w:rPr>
        <w:t xml:space="preserve"> nei tempi qui definiti</w:t>
      </w:r>
      <w:r w:rsidRPr="00641339">
        <w:rPr>
          <w:lang w:eastAsia="ar-SA"/>
        </w:rPr>
        <w:t xml:space="preserve"> ogni precedente accordo sottoscritto antecedente alla data di entrata in vigore dello stesso e tutti gli istituti di contrattazione integrativa vengono con il medesimo disciplinati.</w:t>
      </w:r>
    </w:p>
    <w:p w14:paraId="0F9582A7" w14:textId="77777777" w:rsidR="004E1A2D" w:rsidRPr="005A5F9F" w:rsidRDefault="005A5F9F" w:rsidP="00214161">
      <w:pPr>
        <w:pStyle w:val="Titolo3"/>
      </w:pPr>
      <w:bookmarkStart w:id="6" w:name="_Toc528097823"/>
      <w:r w:rsidRPr="005A5F9F">
        <w:t>Art. 3</w:t>
      </w:r>
      <w:r w:rsidRPr="005A5F9F">
        <w:br/>
      </w:r>
      <w:r w:rsidR="004E1A2D" w:rsidRPr="005A5F9F">
        <w:t>Verifiche dell’attuazione del contratto</w:t>
      </w:r>
      <w:bookmarkEnd w:id="6"/>
    </w:p>
    <w:p w14:paraId="75C1F2B8" w14:textId="77777777" w:rsidR="004E1A2D" w:rsidRPr="000D705B" w:rsidRDefault="004E1A2D" w:rsidP="005A5F9F">
      <w:pPr>
        <w:numPr>
          <w:ilvl w:val="0"/>
          <w:numId w:val="3"/>
        </w:numPr>
        <w:rPr>
          <w:lang w:eastAsia="ar-SA"/>
        </w:rPr>
      </w:pPr>
      <w:r w:rsidRPr="000D705B">
        <w:t xml:space="preserve">Le parti convengono che, </w:t>
      </w:r>
      <w:r w:rsidRPr="00774B43">
        <w:t>con cadenza annuale, verrà</w:t>
      </w:r>
      <w:r w:rsidRPr="000D705B">
        <w:t xml:space="preserve"> verificato lo stato di attuazione del presente contratto, mediante incontro tra le parti firmatarie, appositamente convocate dal Presidente della delegazione trattante di parte </w:t>
      </w:r>
      <w:r w:rsidR="009E2368">
        <w:t>datoriale</w:t>
      </w:r>
      <w:r w:rsidRPr="000D705B">
        <w:t>.</w:t>
      </w:r>
    </w:p>
    <w:p w14:paraId="2C896392" w14:textId="77777777" w:rsidR="004E1A2D" w:rsidRPr="000D705B" w:rsidRDefault="004E1A2D" w:rsidP="005A5F9F">
      <w:pPr>
        <w:numPr>
          <w:ilvl w:val="0"/>
          <w:numId w:val="3"/>
        </w:numPr>
        <w:rPr>
          <w:lang w:eastAsia="ar-SA"/>
        </w:rPr>
      </w:pPr>
      <w:r w:rsidRPr="000D705B">
        <w:t xml:space="preserve">La delegazione trattante di parte sindacale potrà richiedere altri incontri mediante richiesta unitaria, scritta e motivata da trasmettere all’Amministrazione. Il Presidente della delegazione trattante di parte </w:t>
      </w:r>
      <w:r w:rsidR="009E2368">
        <w:t>datoriale</w:t>
      </w:r>
      <w:r w:rsidRPr="000D705B">
        <w:t xml:space="preserve"> convocherà la riunione </w:t>
      </w:r>
      <w:r w:rsidRPr="00774B43">
        <w:t xml:space="preserve">entro </w:t>
      </w:r>
      <w:r w:rsidR="00AC57BD" w:rsidRPr="00774B43">
        <w:t xml:space="preserve">30 </w:t>
      </w:r>
      <w:r w:rsidRPr="00774B43">
        <w:t>giorni</w:t>
      </w:r>
      <w:r w:rsidRPr="000D705B">
        <w:t xml:space="preserve"> dalla ricezione della richiesta.</w:t>
      </w:r>
    </w:p>
    <w:p w14:paraId="2DBDB314" w14:textId="77777777" w:rsidR="004E1A2D" w:rsidRPr="000D705B" w:rsidRDefault="005A5F9F" w:rsidP="00214161">
      <w:pPr>
        <w:pStyle w:val="Titolo3"/>
      </w:pPr>
      <w:bookmarkStart w:id="7" w:name="_Toc528097824"/>
      <w:r>
        <w:t>Art. 4</w:t>
      </w:r>
      <w:r>
        <w:br/>
      </w:r>
      <w:r w:rsidR="004E1A2D" w:rsidRPr="000D705B">
        <w:t xml:space="preserve">Interpretazione autentica dei contratti </w:t>
      </w:r>
      <w:r w:rsidR="00E97EA8">
        <w:t>integrativi</w:t>
      </w:r>
      <w:bookmarkEnd w:id="7"/>
    </w:p>
    <w:p w14:paraId="618BD457" w14:textId="77777777" w:rsidR="004E1A2D" w:rsidRPr="000D705B" w:rsidRDefault="004E1A2D" w:rsidP="005A5F9F">
      <w:pPr>
        <w:numPr>
          <w:ilvl w:val="0"/>
          <w:numId w:val="4"/>
        </w:numPr>
        <w:rPr>
          <w:lang w:eastAsia="ar-SA"/>
        </w:rPr>
      </w:pPr>
      <w:r w:rsidRPr="000D705B">
        <w:t xml:space="preserve">Nel caso insorgano controversie sull’interpretazione del </w:t>
      </w:r>
      <w:r w:rsidR="00AC4461" w:rsidRPr="000D705B">
        <w:t xml:space="preserve">presente </w:t>
      </w:r>
      <w:r w:rsidRPr="000D705B">
        <w:t>contratto, le delegazioni trattanti si incontrano per definire consensualmente il significato delle clausole controverse, come organo di interpretazione autentica.</w:t>
      </w:r>
    </w:p>
    <w:p w14:paraId="4C5DF1C9" w14:textId="77777777" w:rsidR="004E1A2D" w:rsidRPr="00536884" w:rsidRDefault="004E1A2D" w:rsidP="005A5F9F">
      <w:pPr>
        <w:numPr>
          <w:ilvl w:val="0"/>
          <w:numId w:val="4"/>
        </w:numPr>
        <w:rPr>
          <w:lang w:eastAsia="ar-SA"/>
        </w:rPr>
      </w:pPr>
      <w:r w:rsidRPr="00536884">
        <w:t xml:space="preserve">L’iniziativa può anche essere unilaterale; nel qual caso la richiesta di convocazione delle delegazioni deve contenere una breve descrizione dei fatti e degli elementi di diritto sui quali si basa la contestazione. La riunione si terrà in </w:t>
      </w:r>
      <w:r w:rsidR="00861D25" w:rsidRPr="00536884">
        <w:t xml:space="preserve">tempi congrui, di norma entro </w:t>
      </w:r>
      <w:r w:rsidR="00AC57BD" w:rsidRPr="00536884">
        <w:t xml:space="preserve">trenta </w:t>
      </w:r>
      <w:r w:rsidRPr="00536884">
        <w:t>giorni dalla richiesta avanzata.</w:t>
      </w:r>
    </w:p>
    <w:p w14:paraId="4B11803D" w14:textId="77777777" w:rsidR="004E1A2D" w:rsidRPr="000D705B" w:rsidRDefault="004E1A2D" w:rsidP="005A5F9F">
      <w:pPr>
        <w:numPr>
          <w:ilvl w:val="0"/>
          <w:numId w:val="4"/>
        </w:numPr>
        <w:rPr>
          <w:lang w:eastAsia="ar-SA"/>
        </w:rPr>
      </w:pPr>
      <w:r w:rsidRPr="000D705B">
        <w:t>L’eventuale accordo di interpretazione è soggetto alla stessa procedura di stipulazione del presente contratto e sostituisce la clausola controversa con efficacia retroattiva alla data di vigenza dello stesso. L’accordo di interpretazione autentica ha effetto sulle eventuali controversie individuali in corso, aventi ad oggetto le materie regolate dall’accordo, solo con il consenso delle parti interessate.</w:t>
      </w:r>
    </w:p>
    <w:p w14:paraId="12ED0CD0" w14:textId="77777777" w:rsidR="00AC4461" w:rsidRPr="000D705B" w:rsidRDefault="00AC4461" w:rsidP="005A5F9F"/>
    <w:p w14:paraId="2B1139D7" w14:textId="77777777" w:rsidR="004E1A2D" w:rsidRPr="005A5F9F" w:rsidRDefault="00B57F67" w:rsidP="00214161">
      <w:pPr>
        <w:pStyle w:val="Titolo1"/>
      </w:pPr>
      <w:r w:rsidRPr="000D705B">
        <w:br w:type="page"/>
      </w:r>
      <w:bookmarkStart w:id="8" w:name="_Toc528097825"/>
      <w:r w:rsidR="005A5F9F" w:rsidRPr="005A5F9F">
        <w:lastRenderedPageBreak/>
        <w:t>TITOLO II</w:t>
      </w:r>
      <w:r w:rsidR="005A5F9F" w:rsidRPr="005A5F9F">
        <w:br/>
      </w:r>
      <w:r w:rsidR="004E1A2D" w:rsidRPr="005A5F9F">
        <w:t xml:space="preserve">TRATTAMENTO ECONOMICO </w:t>
      </w:r>
      <w:r w:rsidR="00E97EA8" w:rsidRPr="008C50D9">
        <w:t>ACCES</w:t>
      </w:r>
      <w:r w:rsidR="008C50D9" w:rsidRPr="008C50D9">
        <w:t>S</w:t>
      </w:r>
      <w:r w:rsidR="00E97EA8" w:rsidRPr="008C50D9">
        <w:t xml:space="preserve">ORIO </w:t>
      </w:r>
      <w:r w:rsidR="004E1A2D" w:rsidRPr="008C50D9">
        <w:t>DEL</w:t>
      </w:r>
      <w:r w:rsidR="004E1A2D" w:rsidRPr="005A5F9F">
        <w:t xml:space="preserve"> PERSONALE</w:t>
      </w:r>
      <w:bookmarkEnd w:id="8"/>
    </w:p>
    <w:p w14:paraId="4EE4C260" w14:textId="77777777" w:rsidR="004E1A2D" w:rsidRPr="000D705B" w:rsidRDefault="005A5F9F" w:rsidP="00214161">
      <w:pPr>
        <w:pStyle w:val="Titolo2"/>
      </w:pPr>
      <w:bookmarkStart w:id="9" w:name="_Toc528097826"/>
      <w:r>
        <w:t>CAPO I</w:t>
      </w:r>
      <w:r>
        <w:br/>
      </w:r>
      <w:r w:rsidR="00C24A9A" w:rsidRPr="000D705B">
        <w:t>Risorse e Premialità</w:t>
      </w:r>
      <w:bookmarkEnd w:id="9"/>
    </w:p>
    <w:p w14:paraId="3901AB7A" w14:textId="77777777" w:rsidR="004E1A2D" w:rsidRPr="000D705B" w:rsidRDefault="005A5F9F" w:rsidP="00214161">
      <w:pPr>
        <w:pStyle w:val="Titolo3"/>
      </w:pPr>
      <w:bookmarkStart w:id="10" w:name="_Toc528097827"/>
      <w:r>
        <w:t>Art. 5</w:t>
      </w:r>
      <w:r>
        <w:br/>
      </w:r>
      <w:r w:rsidR="004E1A2D" w:rsidRPr="000D705B">
        <w:t>Quantificazione delle risorse</w:t>
      </w:r>
      <w:bookmarkEnd w:id="10"/>
    </w:p>
    <w:p w14:paraId="101C2F8E" w14:textId="194AACAE" w:rsidR="005A5F9F" w:rsidRPr="00536884" w:rsidRDefault="004E1A2D" w:rsidP="005A5F9F">
      <w:pPr>
        <w:numPr>
          <w:ilvl w:val="0"/>
          <w:numId w:val="5"/>
        </w:numPr>
        <w:tabs>
          <w:tab w:val="clear" w:pos="720"/>
        </w:tabs>
        <w:ind w:left="426"/>
        <w:rPr>
          <w:lang w:eastAsia="ar-SA"/>
        </w:rPr>
      </w:pPr>
      <w:r w:rsidRPr="00CA091C">
        <w:t xml:space="preserve">La determinazione delle risorse da destinare all’incentivazione del merito, allo sviluppo delle risorse umane, al miglioramento dei servizi, alla qualità della prestazione ed alla produttività nonché ad altri istituti economici previsti nel presente contratto, è di esclusiva </w:t>
      </w:r>
      <w:r w:rsidR="001C57D2" w:rsidRPr="00CA091C">
        <w:t>competenza dell’Amministrazione e sarà effettuata</w:t>
      </w:r>
      <w:r w:rsidR="00872FA5">
        <w:t xml:space="preserve"> </w:t>
      </w:r>
      <w:r w:rsidRPr="00CA091C">
        <w:t>in conformità e nel rispetto dei vincoli e limiti imposti dall</w:t>
      </w:r>
      <w:r w:rsidR="00861D25" w:rsidRPr="00CA091C">
        <w:t xml:space="preserve">e norme in vigore </w:t>
      </w:r>
      <w:r w:rsidR="001C57D2" w:rsidRPr="00CA091C">
        <w:t xml:space="preserve">o altri che potrebbero aggiungersi nel corso </w:t>
      </w:r>
      <w:r w:rsidR="00E97EA8">
        <w:t>di validità del presente contratto</w:t>
      </w:r>
      <w:r w:rsidR="001C57D2" w:rsidRPr="00CA091C">
        <w:t xml:space="preserve">, </w:t>
      </w:r>
      <w:r w:rsidRPr="00CA091C">
        <w:t xml:space="preserve">tenuto conto delle interpretazioni giurisprudenziali consolidate nel tempo nonché di </w:t>
      </w:r>
      <w:r w:rsidRPr="00C46085">
        <w:t>eventuali</w:t>
      </w:r>
      <w:r w:rsidRPr="00CA091C">
        <w:t xml:space="preserve"> direttive ed indirizzi </w:t>
      </w:r>
      <w:r w:rsidRPr="00536884">
        <w:t>in merito</w:t>
      </w:r>
      <w:r w:rsidR="005A5F9F" w:rsidRPr="00536884">
        <w:t xml:space="preserve">, adottati dall’Amministrazione. </w:t>
      </w:r>
    </w:p>
    <w:p w14:paraId="245911F6" w14:textId="44A76B0C" w:rsidR="00B57F67" w:rsidRPr="00536884" w:rsidRDefault="00B57F67" w:rsidP="005A5F9F">
      <w:pPr>
        <w:numPr>
          <w:ilvl w:val="0"/>
          <w:numId w:val="5"/>
        </w:numPr>
        <w:tabs>
          <w:tab w:val="clear" w:pos="720"/>
        </w:tabs>
        <w:ind w:left="426"/>
        <w:rPr>
          <w:lang w:eastAsia="ar-SA"/>
        </w:rPr>
      </w:pPr>
      <w:r w:rsidRPr="00536884">
        <w:t xml:space="preserve">In sede di prima applicazione del presente contratto, </w:t>
      </w:r>
      <w:r w:rsidRPr="007010EA">
        <w:t>per l’anno 201</w:t>
      </w:r>
      <w:r w:rsidR="000C2DE5">
        <w:t>9</w:t>
      </w:r>
      <w:r w:rsidRPr="007010EA">
        <w:t>,</w:t>
      </w:r>
      <w:r w:rsidRPr="00536884">
        <w:t xml:space="preserve"> la costituzione del fondo delle risorse decentrate è stata effettuata con </w:t>
      </w:r>
      <w:r w:rsidR="00C00B24" w:rsidRPr="00536884">
        <w:t>d</w:t>
      </w:r>
      <w:r w:rsidRPr="00536884">
        <w:t>eterminazione</w:t>
      </w:r>
      <w:r w:rsidR="00872FA5">
        <w:rPr>
          <w:rStyle w:val="Rimandonotaapidipagina"/>
        </w:rPr>
        <w:footnoteReference w:id="1"/>
      </w:r>
      <w:r w:rsidR="00C00B24" w:rsidRPr="00536884">
        <w:t xml:space="preserve">Le risorse disponibili </w:t>
      </w:r>
      <w:r w:rsidR="00C00B24" w:rsidRPr="00FC319B">
        <w:t>per l’anno 201</w:t>
      </w:r>
      <w:r w:rsidR="000C2DE5">
        <w:t>9</w:t>
      </w:r>
      <w:r w:rsidR="00C00B24" w:rsidRPr="00FC319B">
        <w:t>,</w:t>
      </w:r>
      <w:r w:rsidR="00C00B24" w:rsidRPr="00536884">
        <w:t xml:space="preserve"> da destinare alla contrattazione integrativa, ai sensi dell’art. 7, comma 4, lett. a), del CCNL 21/05/2018, per gli utilizzi previsti dall’art. 68, comma 2, del medesimo CCNL, ammontano a Euro </w:t>
      </w:r>
      <w:r w:rsidR="000F1489">
        <w:t>_____________</w:t>
      </w:r>
      <w:r w:rsidR="00C00B24" w:rsidRPr="00536884">
        <w:t>.</w:t>
      </w:r>
    </w:p>
    <w:p w14:paraId="0812C6C3" w14:textId="424A05E2" w:rsidR="000C525A" w:rsidRPr="00536884" w:rsidRDefault="004E1A2D" w:rsidP="005A5F9F">
      <w:pPr>
        <w:numPr>
          <w:ilvl w:val="0"/>
          <w:numId w:val="5"/>
        </w:numPr>
        <w:tabs>
          <w:tab w:val="clear" w:pos="720"/>
        </w:tabs>
        <w:ind w:left="426"/>
        <w:rPr>
          <w:lang w:eastAsia="ar-SA"/>
        </w:rPr>
      </w:pPr>
      <w:r w:rsidRPr="00536884">
        <w:t>Le riso</w:t>
      </w:r>
      <w:r w:rsidR="000C525A" w:rsidRPr="00536884">
        <w:t>rse variabili di cui all’art. 67</w:t>
      </w:r>
      <w:r w:rsidR="00C46F28" w:rsidRPr="00536884">
        <w:t>,</w:t>
      </w:r>
      <w:r w:rsidR="000C525A" w:rsidRPr="00536884">
        <w:t xml:space="preserve"> comma 4</w:t>
      </w:r>
      <w:r w:rsidR="00C46F28" w:rsidRPr="00536884">
        <w:t>,</w:t>
      </w:r>
      <w:r w:rsidR="008D1487" w:rsidRPr="00536884">
        <w:t xml:space="preserve"> CCNL,</w:t>
      </w:r>
      <w:r w:rsidR="000C525A" w:rsidRPr="00536884">
        <w:t xml:space="preserve"> vengono previste nella misura del 1,2%</w:t>
      </w:r>
      <w:r w:rsidR="00B57F67" w:rsidRPr="00536884">
        <w:t xml:space="preserve"> </w:t>
      </w:r>
      <w:r w:rsidR="00407D0C" w:rsidRPr="00536884">
        <w:t xml:space="preserve">del monte salari dell’anno </w:t>
      </w:r>
      <w:r w:rsidR="00AC57BD" w:rsidRPr="00536884">
        <w:t>1997</w:t>
      </w:r>
      <w:r w:rsidR="003A2BE8">
        <w:t>.</w:t>
      </w:r>
    </w:p>
    <w:p w14:paraId="535FE9C0" w14:textId="7A5A0E0E" w:rsidR="001E5848" w:rsidRPr="00536884" w:rsidRDefault="004E1A2D" w:rsidP="005A5F9F">
      <w:pPr>
        <w:numPr>
          <w:ilvl w:val="0"/>
          <w:numId w:val="5"/>
        </w:numPr>
        <w:tabs>
          <w:tab w:val="clear" w:pos="720"/>
        </w:tabs>
        <w:ind w:left="426"/>
        <w:rPr>
          <w:lang w:eastAsia="ar-SA"/>
        </w:rPr>
      </w:pPr>
      <w:r w:rsidRPr="00536884">
        <w:t>Le risorse variabi</w:t>
      </w:r>
      <w:r w:rsidR="00407D0C" w:rsidRPr="00536884">
        <w:t>li aggiuntive di cui all’art. 67</w:t>
      </w:r>
      <w:r w:rsidR="00C46F28" w:rsidRPr="00536884">
        <w:t>,</w:t>
      </w:r>
      <w:r w:rsidRPr="00536884">
        <w:t xml:space="preserve"> comma 5</w:t>
      </w:r>
      <w:r w:rsidR="00C46F28" w:rsidRPr="00536884">
        <w:t>,</w:t>
      </w:r>
      <w:r w:rsidR="008D1487" w:rsidRPr="00536884">
        <w:t xml:space="preserve"> lettera b) CCNL</w:t>
      </w:r>
      <w:r w:rsidR="00407D0C" w:rsidRPr="00536884">
        <w:t xml:space="preserve"> </w:t>
      </w:r>
      <w:r w:rsidR="00B57F67" w:rsidRPr="00536884">
        <w:t>sono state stanziate</w:t>
      </w:r>
      <w:r w:rsidR="00407D0C" w:rsidRPr="00536884">
        <w:t xml:space="preserve"> </w:t>
      </w:r>
      <w:r w:rsidR="00B57F67" w:rsidRPr="00536884">
        <w:t xml:space="preserve">come da </w:t>
      </w:r>
      <w:r w:rsidR="00C00B24" w:rsidRPr="00536884">
        <w:t>d</w:t>
      </w:r>
      <w:r w:rsidR="00B57F67" w:rsidRPr="00536884">
        <w:t xml:space="preserve">eterminazione </w:t>
      </w:r>
      <w:r w:rsidR="007010EA" w:rsidRPr="00FC319B">
        <w:t xml:space="preserve">di costituzione del fondo </w:t>
      </w:r>
      <w:r w:rsidR="00B57F67" w:rsidRPr="00FC319B">
        <w:t>per l’anno 201</w:t>
      </w:r>
      <w:r w:rsidR="003A2BE8">
        <w:t>9</w:t>
      </w:r>
      <w:r w:rsidR="00B57F67" w:rsidRPr="00536884">
        <w:t xml:space="preserve"> </w:t>
      </w:r>
      <w:r w:rsidR="00407D0C" w:rsidRPr="00536884">
        <w:t>per il conseguimento di obiettivi dell’ente, anche di mantenimento, definiti ne</w:t>
      </w:r>
      <w:r w:rsidR="003A2BE8">
        <w:t>gli strumenti di programmazione della gestione</w:t>
      </w:r>
      <w:r w:rsidR="001E5848" w:rsidRPr="00536884">
        <w:t xml:space="preserve"> compresi</w:t>
      </w:r>
      <w:r w:rsidR="0085524C" w:rsidRPr="00536884">
        <w:t xml:space="preserve"> </w:t>
      </w:r>
      <w:r w:rsidR="001E5848" w:rsidRPr="00536884">
        <w:t>gli obiettivi di potenziamento dei servizi di controllo finalizzati alla sicurezza urbana e stradale.</w:t>
      </w:r>
      <w:r w:rsidR="00B57F67" w:rsidRPr="00536884">
        <w:t xml:space="preserve"> </w:t>
      </w:r>
      <w:r w:rsidR="0085524C" w:rsidRPr="00536884">
        <w:t>Trattandosi di risorse variabili, l’Amministrazione ne valuterà annualmente l’inserimento, nonché il relativo ammontare</w:t>
      </w:r>
      <w:r w:rsidR="00B57F67" w:rsidRPr="00536884">
        <w:rPr>
          <w:b/>
        </w:rPr>
        <w:t>.</w:t>
      </w:r>
      <w:r w:rsidR="00552654" w:rsidRPr="00536884">
        <w:t xml:space="preserve"> </w:t>
      </w:r>
    </w:p>
    <w:p w14:paraId="21974C75" w14:textId="01EE9E99" w:rsidR="00B81155" w:rsidRPr="00E058DB" w:rsidRDefault="00C46085" w:rsidP="005A5F9F">
      <w:pPr>
        <w:numPr>
          <w:ilvl w:val="0"/>
          <w:numId w:val="5"/>
        </w:numPr>
        <w:tabs>
          <w:tab w:val="clear" w:pos="720"/>
        </w:tabs>
        <w:ind w:left="426"/>
        <w:rPr>
          <w:lang w:eastAsia="ar-SA"/>
        </w:rPr>
      </w:pPr>
      <w:r w:rsidRPr="00536884">
        <w:t>Le parti prendono atto che il fondo per le risorse decentrate annualmente costituito ai sensi del CCNL, potrà essere modificato a seguito di eventuali sopraggiunte modifiche legislative o diverse interpretazioni giurisprudenziali in materia di vincoli sul trattamento accessorio del</w:t>
      </w:r>
      <w:r w:rsidRPr="00E058DB">
        <w:t xml:space="preserve"> personale; questo potrà portare </w:t>
      </w:r>
      <w:r w:rsidRPr="008C50D9">
        <w:t>ad</w:t>
      </w:r>
      <w:r w:rsidR="008C50D9" w:rsidRPr="008C50D9">
        <w:t xml:space="preserve"> </w:t>
      </w:r>
      <w:r w:rsidRPr="008C50D9">
        <w:t>una</w:t>
      </w:r>
      <w:r w:rsidRPr="00E058DB">
        <w:t xml:space="preserve"> diminuzione o ad un aumento del fondo netto da ripartire a valere sulle risorse di cui all’art. </w:t>
      </w:r>
      <w:r w:rsidR="00686736">
        <w:t>16</w:t>
      </w:r>
      <w:r w:rsidRPr="00E058DB">
        <w:t xml:space="preserve"> del presente contratto integrativo. </w:t>
      </w:r>
    </w:p>
    <w:p w14:paraId="3DC750F4" w14:textId="77777777" w:rsidR="004E1A2D" w:rsidRPr="00536884" w:rsidRDefault="005A5F9F" w:rsidP="00214161">
      <w:pPr>
        <w:pStyle w:val="Titolo3"/>
      </w:pPr>
      <w:bookmarkStart w:id="11" w:name="_Toc528097828"/>
      <w:r>
        <w:lastRenderedPageBreak/>
        <w:t>Art. 6</w:t>
      </w:r>
      <w:r>
        <w:br/>
      </w:r>
      <w:r w:rsidR="004E1A2D" w:rsidRPr="00536884">
        <w:t>Strumenti di premialità</w:t>
      </w:r>
      <w:bookmarkEnd w:id="11"/>
    </w:p>
    <w:p w14:paraId="22796FD8" w14:textId="77777777" w:rsidR="004E1A2D" w:rsidRPr="00536884" w:rsidRDefault="004E1A2D" w:rsidP="005A5F9F">
      <w:pPr>
        <w:numPr>
          <w:ilvl w:val="0"/>
          <w:numId w:val="6"/>
        </w:numPr>
        <w:rPr>
          <w:lang w:eastAsia="ar-SA"/>
        </w:rPr>
      </w:pPr>
      <w:r w:rsidRPr="00536884">
        <w:t xml:space="preserve">Conformemente alla normativa vigente e </w:t>
      </w:r>
      <w:r w:rsidR="00434344">
        <w:t>ai r</w:t>
      </w:r>
      <w:r w:rsidR="00B97239" w:rsidRPr="00536884">
        <w:t>egolamenti comunali in materia,</w:t>
      </w:r>
      <w:r w:rsidRPr="00536884">
        <w:t xml:space="preserve"> </w:t>
      </w:r>
      <w:r w:rsidRPr="005D0EE3">
        <w:t>nel</w:t>
      </w:r>
      <w:r w:rsidR="00536884" w:rsidRPr="005D0EE3">
        <w:t xml:space="preserve"> triennio di riferimento</w:t>
      </w:r>
      <w:r w:rsidR="00536884">
        <w:t xml:space="preserve">, </w:t>
      </w:r>
      <w:r w:rsidRPr="00536884">
        <w:t xml:space="preserve">fatte salve successive modifiche e/o integrazioni, </w:t>
      </w:r>
      <w:r w:rsidR="00B57F67" w:rsidRPr="00536884">
        <w:t>sono possibili</w:t>
      </w:r>
      <w:r w:rsidRPr="00536884">
        <w:t xml:space="preserve"> i seguenti strumenti di premialità:</w:t>
      </w:r>
    </w:p>
    <w:p w14:paraId="27C464B9" w14:textId="77777777" w:rsidR="001E5848" w:rsidRPr="00536884" w:rsidRDefault="001E5848" w:rsidP="00603F66">
      <w:pPr>
        <w:numPr>
          <w:ilvl w:val="0"/>
          <w:numId w:val="26"/>
        </w:numPr>
        <w:tabs>
          <w:tab w:val="clear" w:pos="720"/>
          <w:tab w:val="num" w:pos="1134"/>
        </w:tabs>
        <w:ind w:left="1134"/>
        <w:rPr>
          <w:lang w:eastAsia="ar-SA"/>
        </w:rPr>
      </w:pPr>
      <w:r w:rsidRPr="00536884">
        <w:t>premi correlati alla performance organizzativa;</w:t>
      </w:r>
    </w:p>
    <w:p w14:paraId="3458C9FA" w14:textId="77777777" w:rsidR="001E5848" w:rsidRPr="00536884" w:rsidRDefault="001E5848" w:rsidP="00603F66">
      <w:pPr>
        <w:numPr>
          <w:ilvl w:val="0"/>
          <w:numId w:val="26"/>
        </w:numPr>
        <w:tabs>
          <w:tab w:val="clear" w:pos="720"/>
          <w:tab w:val="num" w:pos="1134"/>
        </w:tabs>
        <w:ind w:left="1134"/>
        <w:rPr>
          <w:lang w:eastAsia="ar-SA"/>
        </w:rPr>
      </w:pPr>
      <w:r w:rsidRPr="00536884">
        <w:t>premi correlati alla performance individuale;</w:t>
      </w:r>
    </w:p>
    <w:p w14:paraId="4D493B36" w14:textId="77777777" w:rsidR="006E5D74" w:rsidRDefault="001E5848" w:rsidP="00603F66">
      <w:pPr>
        <w:numPr>
          <w:ilvl w:val="0"/>
          <w:numId w:val="26"/>
        </w:numPr>
        <w:tabs>
          <w:tab w:val="clear" w:pos="720"/>
          <w:tab w:val="num" w:pos="1134"/>
        </w:tabs>
        <w:ind w:left="1134"/>
        <w:rPr>
          <w:lang w:eastAsia="ar-SA"/>
        </w:rPr>
      </w:pPr>
      <w:r w:rsidRPr="00536884">
        <w:t>premio individuale</w:t>
      </w:r>
      <w:r w:rsidR="00F5560E" w:rsidRPr="00536884">
        <w:t xml:space="preserve"> di cui all’art. 69 del CCNL</w:t>
      </w:r>
    </w:p>
    <w:p w14:paraId="0D7153B9" w14:textId="36432E02" w:rsidR="00F5560E" w:rsidRPr="00536884" w:rsidRDefault="006E5D74" w:rsidP="00603F66">
      <w:pPr>
        <w:numPr>
          <w:ilvl w:val="0"/>
          <w:numId w:val="26"/>
        </w:numPr>
        <w:tabs>
          <w:tab w:val="clear" w:pos="720"/>
          <w:tab w:val="num" w:pos="1134"/>
        </w:tabs>
        <w:ind w:left="1134"/>
        <w:rPr>
          <w:lang w:eastAsia="ar-SA"/>
        </w:rPr>
      </w:pPr>
      <w:r w:rsidRPr="00536884">
        <w:t>indennità previste dalla contrattazione collettiva nazionale e integrativa</w:t>
      </w:r>
      <w:r>
        <w:t>;</w:t>
      </w:r>
      <w:r w:rsidR="00F5560E" w:rsidRPr="00536884">
        <w:t xml:space="preserve"> </w:t>
      </w:r>
    </w:p>
    <w:p w14:paraId="4FA59029" w14:textId="70F88A95" w:rsidR="004E1A2D" w:rsidRDefault="00634F92" w:rsidP="00603F66">
      <w:pPr>
        <w:numPr>
          <w:ilvl w:val="0"/>
          <w:numId w:val="26"/>
        </w:numPr>
        <w:tabs>
          <w:tab w:val="clear" w:pos="720"/>
          <w:tab w:val="num" w:pos="1134"/>
        </w:tabs>
        <w:ind w:left="1134"/>
        <w:rPr>
          <w:lang w:eastAsia="ar-SA"/>
        </w:rPr>
      </w:pPr>
      <w:r>
        <w:t xml:space="preserve">specifiche </w:t>
      </w:r>
      <w:r w:rsidR="004E1A2D" w:rsidRPr="00536884">
        <w:t>forme incentivanti e/o</w:t>
      </w:r>
      <w:r>
        <w:t xml:space="preserve"> </w:t>
      </w:r>
      <w:r w:rsidR="004E1A2D" w:rsidRPr="00536884">
        <w:t xml:space="preserve">compensi </w:t>
      </w:r>
      <w:r w:rsidR="00F40C96">
        <w:t xml:space="preserve">finanziati con le sponsorizzazioni e quelli </w:t>
      </w:r>
      <w:r w:rsidR="00F40C96" w:rsidRPr="008C50D9">
        <w:t xml:space="preserve">previsti </w:t>
      </w:r>
      <w:r w:rsidR="00F40C96">
        <w:t>da specifiche disposizioni di legge, stabiliti</w:t>
      </w:r>
      <w:r w:rsidR="004E1A2D" w:rsidRPr="00536884">
        <w:t xml:space="preserve"> dalla normativa vigente e riconducib</w:t>
      </w:r>
      <w:r w:rsidR="00E34030" w:rsidRPr="00536884">
        <w:t>ili alle previsioni dell’art. 67</w:t>
      </w:r>
      <w:r w:rsidR="00C46F28" w:rsidRPr="00536884">
        <w:t>,</w:t>
      </w:r>
      <w:r w:rsidR="00E34030" w:rsidRPr="00536884">
        <w:t xml:space="preserve"> comma 3</w:t>
      </w:r>
      <w:r w:rsidR="00C46F28" w:rsidRPr="00536884">
        <w:t>,</w:t>
      </w:r>
      <w:r w:rsidR="00E34030" w:rsidRPr="00536884">
        <w:t xml:space="preserve"> lettere a</w:t>
      </w:r>
      <w:r w:rsidR="004E1A2D" w:rsidRPr="00536884">
        <w:t>)</w:t>
      </w:r>
      <w:r w:rsidR="00E34030" w:rsidRPr="00536884">
        <w:t xml:space="preserve"> e c) del CCNL</w:t>
      </w:r>
      <w:r w:rsidR="00CA091C" w:rsidRPr="00536884">
        <w:t>.</w:t>
      </w:r>
    </w:p>
    <w:p w14:paraId="1D985854" w14:textId="3C17CF99" w:rsidR="00634F92" w:rsidRPr="00536884" w:rsidRDefault="00634F92" w:rsidP="00603F66">
      <w:pPr>
        <w:numPr>
          <w:ilvl w:val="0"/>
          <w:numId w:val="26"/>
        </w:numPr>
        <w:tabs>
          <w:tab w:val="clear" w:pos="720"/>
          <w:tab w:val="num" w:pos="1134"/>
        </w:tabs>
        <w:ind w:left="1134"/>
        <w:rPr>
          <w:lang w:eastAsia="ar-SA"/>
        </w:rPr>
      </w:pPr>
      <w:r w:rsidRPr="00536884">
        <w:t>progressioni economiche, sulla base di quanto sta</w:t>
      </w:r>
      <w:r>
        <w:t>bilito dall’art. 16 del CCNL e</w:t>
      </w:r>
      <w:r w:rsidRPr="00536884">
        <w:t xml:space="preserve"> secondo i criteri e le modalità meglio definite al successivo articolo 8.</w:t>
      </w:r>
    </w:p>
    <w:p w14:paraId="78814369" w14:textId="77777777" w:rsidR="00634F92" w:rsidRPr="00536884" w:rsidRDefault="00634F92" w:rsidP="00634F92">
      <w:pPr>
        <w:rPr>
          <w:lang w:eastAsia="ar-SA"/>
        </w:rPr>
      </w:pPr>
    </w:p>
    <w:p w14:paraId="12041C7E" w14:textId="77777777" w:rsidR="004E1A2D" w:rsidRPr="000D705B" w:rsidRDefault="00B57F67" w:rsidP="00CA1F08">
      <w:pPr>
        <w:pStyle w:val="Titolo3"/>
      </w:pPr>
      <w:r w:rsidRPr="000D705B">
        <w:br w:type="page"/>
      </w:r>
      <w:bookmarkStart w:id="12" w:name="_Toc528097829"/>
      <w:r w:rsidR="008527FA">
        <w:lastRenderedPageBreak/>
        <w:t>Art. 7</w:t>
      </w:r>
      <w:r w:rsidR="008527FA">
        <w:br/>
      </w:r>
      <w:r w:rsidR="004E1A2D" w:rsidRPr="000D705B">
        <w:t>Criteri generali per la ripartizione e destinazione delle risorse finanziarie</w:t>
      </w:r>
      <w:bookmarkEnd w:id="12"/>
      <w:r w:rsidR="004E1A2D" w:rsidRPr="000D705B">
        <w:t xml:space="preserve"> </w:t>
      </w:r>
    </w:p>
    <w:p w14:paraId="42C5BF4D" w14:textId="77777777" w:rsidR="004E1A2D" w:rsidRDefault="004E1A2D" w:rsidP="00CA1F08">
      <w:pPr>
        <w:numPr>
          <w:ilvl w:val="0"/>
          <w:numId w:val="7"/>
        </w:numPr>
      </w:pPr>
      <w:r w:rsidRPr="00CA091C">
        <w:t xml:space="preserve">Le risorse </w:t>
      </w:r>
      <w:r w:rsidRPr="008C50D9">
        <w:t xml:space="preserve">finanziarie </w:t>
      </w:r>
      <w:r w:rsidR="00601EDD" w:rsidRPr="008C50D9">
        <w:t xml:space="preserve">sono </w:t>
      </w:r>
      <w:r w:rsidRPr="008C50D9">
        <w:t xml:space="preserve">annualmente calcolate (come da CCNL e norme vigenti) e </w:t>
      </w:r>
      <w:r w:rsidR="00601EDD" w:rsidRPr="008C50D9">
        <w:t>rese</w:t>
      </w:r>
      <w:r w:rsidR="00601EDD" w:rsidRPr="008C50D9">
        <w:rPr>
          <w:b/>
        </w:rPr>
        <w:t xml:space="preserve"> </w:t>
      </w:r>
      <w:r w:rsidRPr="00CA091C">
        <w:t>disponibili</w:t>
      </w:r>
      <w:r w:rsidR="00536884">
        <w:t>,</w:t>
      </w:r>
      <w:r w:rsidRPr="00CA091C">
        <w:t xml:space="preserve"> </w:t>
      </w:r>
      <w:r w:rsidR="00760615" w:rsidRPr="00E058DB">
        <w:t>ai sensi dell’art. 68, comma 1, del CCNL 21/05/2018</w:t>
      </w:r>
      <w:r w:rsidR="00CA1F08">
        <w:t>.</w:t>
      </w:r>
    </w:p>
    <w:p w14:paraId="3748C949" w14:textId="77777777" w:rsidR="004E1A2D" w:rsidRPr="00536884" w:rsidRDefault="004E1A2D" w:rsidP="00532694">
      <w:pPr>
        <w:numPr>
          <w:ilvl w:val="0"/>
          <w:numId w:val="7"/>
        </w:numPr>
        <w:rPr>
          <w:lang w:eastAsia="ar-SA"/>
        </w:rPr>
      </w:pPr>
      <w:r w:rsidRPr="00536884">
        <w:t>Secondo quanto previsto negli strumenti regolamentari adottati</w:t>
      </w:r>
      <w:r w:rsidR="00CA1F08">
        <w:t xml:space="preserve"> e nel vigente sistema di misurazione e valutazione dell’ente</w:t>
      </w:r>
      <w:r w:rsidR="00D14BFF" w:rsidRPr="00536884">
        <w:t>, nonché dagli indirizzi forniti</w:t>
      </w:r>
      <w:r w:rsidRPr="00536884">
        <w:t xml:space="preserve">, per competenza, dagli organi di governo dell’Amministrazione, le parti convengono altresì sui seguenti </w:t>
      </w:r>
      <w:r w:rsidR="003C4B7F">
        <w:t>criteri generali</w:t>
      </w:r>
      <w:r w:rsidRPr="00536884">
        <w:t>:</w:t>
      </w:r>
    </w:p>
    <w:p w14:paraId="7E5EC6F7" w14:textId="77777777" w:rsidR="004E1A2D" w:rsidRPr="00CA091C" w:rsidRDefault="004E1A2D" w:rsidP="00532694">
      <w:pPr>
        <w:numPr>
          <w:ilvl w:val="1"/>
          <w:numId w:val="7"/>
        </w:numPr>
        <w:rPr>
          <w:lang w:eastAsia="ar-SA"/>
        </w:rPr>
      </w:pPr>
      <w:r w:rsidRPr="00CA091C">
        <w:t>i sistemi incentivanti la produttività e la qualità della prestazione lavorativa sono informati ai principi di selettività, concorsualità, effettiva differenziazione delle valutazioni e dei premi, non appiattimento retributivo;</w:t>
      </w:r>
    </w:p>
    <w:p w14:paraId="1503DC95" w14:textId="77777777" w:rsidR="004E1A2D" w:rsidRPr="00CA091C" w:rsidRDefault="004E1A2D" w:rsidP="00532694">
      <w:pPr>
        <w:numPr>
          <w:ilvl w:val="1"/>
          <w:numId w:val="7"/>
        </w:numPr>
        <w:rPr>
          <w:lang w:eastAsia="ar-SA"/>
        </w:rPr>
      </w:pPr>
      <w:r w:rsidRPr="00CA091C">
        <w:t xml:space="preserve">le risorse - attraverso </w:t>
      </w:r>
      <w:r w:rsidR="00465BDE" w:rsidRPr="00CA091C">
        <w:t>gli strumenti del sistema</w:t>
      </w:r>
      <w:r w:rsidRPr="00CA091C">
        <w:t xml:space="preserve"> di misurazione e valutazione delle performance</w:t>
      </w:r>
      <w:r w:rsidR="00E34030" w:rsidRPr="00CA091C">
        <w:t xml:space="preserve"> organizzativa ed individuale</w:t>
      </w:r>
      <w:r w:rsidRPr="00CA091C">
        <w:t xml:space="preserve"> - sono distribuite secondo logiche meritocratiche e di valorizzazione dei dipendenti che conseguono le migliori performance;</w:t>
      </w:r>
    </w:p>
    <w:p w14:paraId="5031F481" w14:textId="23F02DE0" w:rsidR="004E1A2D" w:rsidRPr="000D705B" w:rsidRDefault="004E1A2D" w:rsidP="00532694">
      <w:pPr>
        <w:numPr>
          <w:ilvl w:val="1"/>
          <w:numId w:val="7"/>
        </w:numPr>
        <w:rPr>
          <w:lang w:eastAsia="ar-SA"/>
        </w:rPr>
      </w:pPr>
      <w:r w:rsidRPr="000D705B">
        <w:t xml:space="preserve">la premialità è sempre da ricondursi ad effettive e misurate situazioni in cui – dalla prestazione lavorativa del dipendente – discende un concreto vantaggio per l’Amministrazione, in termini di valore aggiunto conseguito alle proprie funzioni </w:t>
      </w:r>
      <w:r w:rsidR="005D0EE3" w:rsidRPr="000D705B">
        <w:t>istituzionali</w:t>
      </w:r>
      <w:r w:rsidR="005D0EE3">
        <w:t>,</w:t>
      </w:r>
      <w:r w:rsidR="005D0EE3" w:rsidRPr="000D705B">
        <w:t xml:space="preserve"> </w:t>
      </w:r>
      <w:r w:rsidR="005D0EE3">
        <w:t>nonché</w:t>
      </w:r>
      <w:r w:rsidRPr="000D705B">
        <w:t xml:space="preserve"> al miglioramento quali-quantitativo dell’organizzazione, dei servizi e delle funzioni;</w:t>
      </w:r>
    </w:p>
    <w:p w14:paraId="277DD16E" w14:textId="77777777" w:rsidR="004E1A2D" w:rsidRPr="000D705B" w:rsidRDefault="004E1A2D" w:rsidP="00CA1F08">
      <w:pPr>
        <w:numPr>
          <w:ilvl w:val="1"/>
          <w:numId w:val="7"/>
        </w:numPr>
      </w:pPr>
      <w:r w:rsidRPr="000D705B">
        <w:t>il sistema premiale non può prescindere dalla corretta impostazione e gestio</w:t>
      </w:r>
      <w:r w:rsidR="00CA1F08">
        <w:t>ne del ciclo della performance;</w:t>
      </w:r>
    </w:p>
    <w:p w14:paraId="20D83743" w14:textId="77777777" w:rsidR="004E1A2D" w:rsidRPr="000D705B" w:rsidRDefault="004E1A2D" w:rsidP="00532694">
      <w:pPr>
        <w:numPr>
          <w:ilvl w:val="1"/>
          <w:numId w:val="7"/>
        </w:numPr>
        <w:rPr>
          <w:lang w:eastAsia="ar-SA"/>
        </w:rPr>
      </w:pPr>
      <w:r w:rsidRPr="000D705B">
        <w:t>la performance individuale è rilevata ed apprezzata in ragione delle seguenti componenti: raggiungimento degli obiettivi assegnati ed analisi dei risultati conseguiti, qualità della prestazione e comportamento professionale;</w:t>
      </w:r>
    </w:p>
    <w:p w14:paraId="21CCD810" w14:textId="77777777" w:rsidR="004E1A2D" w:rsidRPr="000D705B" w:rsidRDefault="004E1A2D" w:rsidP="00532694">
      <w:pPr>
        <w:numPr>
          <w:ilvl w:val="1"/>
          <w:numId w:val="7"/>
        </w:numPr>
        <w:rPr>
          <w:lang w:eastAsia="ar-SA"/>
        </w:rPr>
      </w:pPr>
      <w:r w:rsidRPr="000D705B">
        <w:t>il sistema di misurazione e valutaz</w:t>
      </w:r>
      <w:r w:rsidR="00465BDE" w:rsidRPr="000D705B">
        <w:t>ione della performance è unico e</w:t>
      </w:r>
      <w:r w:rsidRPr="000D705B">
        <w:t xml:space="preserve"> si applica a tutti gli istituti incentivanti che lo richiedono a proprio fondamento.</w:t>
      </w:r>
    </w:p>
    <w:p w14:paraId="4A89A5AB" w14:textId="77777777" w:rsidR="00214161" w:rsidRDefault="00B97239" w:rsidP="00532694">
      <w:pPr>
        <w:numPr>
          <w:ilvl w:val="0"/>
          <w:numId w:val="7"/>
        </w:numPr>
        <w:rPr>
          <w:lang w:eastAsia="ar-SA"/>
        </w:rPr>
      </w:pPr>
      <w:r w:rsidRPr="00E058DB">
        <w:rPr>
          <w:lang w:eastAsia="ar-SA"/>
        </w:rPr>
        <w:t xml:space="preserve">La ripartizione delle risorse tra i diversi istituti avverrà nei limiti dei fondi come di seguito assegnati, fatta salva la possibilità di revisione annuale ai sensi dell’art. 2, comma 3, del presente contratto. </w:t>
      </w:r>
    </w:p>
    <w:p w14:paraId="1DA57261" w14:textId="73E53004" w:rsidR="00B97239" w:rsidRPr="00E058DB" w:rsidRDefault="00B97239" w:rsidP="00532694">
      <w:pPr>
        <w:numPr>
          <w:ilvl w:val="0"/>
          <w:numId w:val="7"/>
        </w:numPr>
        <w:rPr>
          <w:lang w:eastAsia="ar-SA"/>
        </w:rPr>
      </w:pPr>
      <w:r w:rsidRPr="00E058DB">
        <w:rPr>
          <w:lang w:eastAsia="ar-SA"/>
        </w:rPr>
        <w:t>Per il triennio 2018/202</w:t>
      </w:r>
      <w:r w:rsidR="009062C8">
        <w:rPr>
          <w:lang w:eastAsia="ar-SA"/>
        </w:rPr>
        <w:t>1</w:t>
      </w:r>
      <w:r w:rsidRPr="00E058DB">
        <w:rPr>
          <w:lang w:eastAsia="ar-SA"/>
        </w:rPr>
        <w:t>, le risorse disponibili per la contrattazione integrativa di cui all’art. 68, comma 1, del CCNL 21/05/2018 sono così ripartite:</w:t>
      </w:r>
    </w:p>
    <w:tbl>
      <w:tblPr>
        <w:tblW w:w="91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4"/>
        <w:gridCol w:w="992"/>
        <w:gridCol w:w="993"/>
        <w:gridCol w:w="850"/>
      </w:tblGrid>
      <w:tr w:rsidR="00B97239" w:rsidRPr="00E058DB" w14:paraId="72CF625A" w14:textId="77777777" w:rsidTr="0019291A">
        <w:tc>
          <w:tcPr>
            <w:tcW w:w="6334" w:type="dxa"/>
            <w:shd w:val="clear" w:color="auto" w:fill="auto"/>
          </w:tcPr>
          <w:p w14:paraId="6F21C43C" w14:textId="77777777" w:rsidR="00B97239" w:rsidRPr="00E058DB" w:rsidRDefault="00B97239" w:rsidP="00536884">
            <w:pPr>
              <w:jc w:val="center"/>
              <w:rPr>
                <w:rFonts w:eastAsia="Calibri"/>
              </w:rPr>
            </w:pPr>
            <w:r w:rsidRPr="00E058DB">
              <w:rPr>
                <w:rFonts w:eastAsia="Calibri"/>
              </w:rPr>
              <w:t>ISTITUTI FINANZIATI</w:t>
            </w:r>
          </w:p>
        </w:tc>
        <w:tc>
          <w:tcPr>
            <w:tcW w:w="992" w:type="dxa"/>
            <w:shd w:val="clear" w:color="auto" w:fill="auto"/>
          </w:tcPr>
          <w:p w14:paraId="7D721932" w14:textId="1415454D" w:rsidR="00B97239" w:rsidRPr="00E058DB" w:rsidRDefault="00B97239" w:rsidP="00536884">
            <w:pPr>
              <w:jc w:val="center"/>
              <w:rPr>
                <w:rFonts w:eastAsia="Calibri"/>
                <w:lang w:eastAsia="ar-SA"/>
              </w:rPr>
            </w:pPr>
            <w:r w:rsidRPr="00E058DB">
              <w:rPr>
                <w:rFonts w:eastAsia="Calibri"/>
                <w:lang w:eastAsia="ar-SA"/>
              </w:rPr>
              <w:t>201</w:t>
            </w:r>
            <w:r w:rsidR="000C2DE5">
              <w:rPr>
                <w:rFonts w:eastAsia="Calibri"/>
                <w:lang w:eastAsia="ar-SA"/>
              </w:rPr>
              <w:t>9</w:t>
            </w:r>
          </w:p>
        </w:tc>
        <w:tc>
          <w:tcPr>
            <w:tcW w:w="993" w:type="dxa"/>
            <w:shd w:val="clear" w:color="auto" w:fill="auto"/>
          </w:tcPr>
          <w:p w14:paraId="1D3D867B" w14:textId="467EB90C" w:rsidR="00B97239" w:rsidRPr="00E058DB" w:rsidRDefault="00B97239" w:rsidP="00536884">
            <w:pPr>
              <w:jc w:val="center"/>
              <w:rPr>
                <w:rFonts w:eastAsia="Calibri"/>
                <w:lang w:eastAsia="ar-SA"/>
              </w:rPr>
            </w:pPr>
            <w:r w:rsidRPr="00E058DB">
              <w:rPr>
                <w:rFonts w:eastAsia="Calibri"/>
                <w:lang w:eastAsia="ar-SA"/>
              </w:rPr>
              <w:t>20</w:t>
            </w:r>
            <w:r w:rsidR="000C2DE5">
              <w:rPr>
                <w:rFonts w:eastAsia="Calibri"/>
                <w:lang w:eastAsia="ar-SA"/>
              </w:rPr>
              <w:t>20</w:t>
            </w:r>
          </w:p>
        </w:tc>
        <w:tc>
          <w:tcPr>
            <w:tcW w:w="850" w:type="dxa"/>
            <w:shd w:val="clear" w:color="auto" w:fill="auto"/>
          </w:tcPr>
          <w:p w14:paraId="5C5CE523" w14:textId="0979D12F" w:rsidR="00B97239" w:rsidRPr="00E058DB" w:rsidRDefault="00B97239" w:rsidP="00536884">
            <w:pPr>
              <w:jc w:val="center"/>
              <w:rPr>
                <w:rFonts w:eastAsia="Calibri"/>
                <w:lang w:eastAsia="ar-SA"/>
              </w:rPr>
            </w:pPr>
            <w:r w:rsidRPr="00E058DB">
              <w:rPr>
                <w:rFonts w:eastAsia="Calibri"/>
                <w:lang w:eastAsia="ar-SA"/>
              </w:rPr>
              <w:t>202</w:t>
            </w:r>
            <w:r w:rsidR="000C2DE5">
              <w:rPr>
                <w:rFonts w:eastAsia="Calibri"/>
                <w:lang w:eastAsia="ar-SA"/>
              </w:rPr>
              <w:t>1</w:t>
            </w:r>
          </w:p>
        </w:tc>
      </w:tr>
      <w:tr w:rsidR="00B97239" w:rsidRPr="00E058DB" w14:paraId="0D5027B4" w14:textId="77777777" w:rsidTr="0019291A">
        <w:tc>
          <w:tcPr>
            <w:tcW w:w="6334" w:type="dxa"/>
            <w:shd w:val="clear" w:color="auto" w:fill="auto"/>
          </w:tcPr>
          <w:p w14:paraId="18FD1374" w14:textId="54BA5583" w:rsidR="00B97239" w:rsidRPr="00E058DB" w:rsidRDefault="00B97239" w:rsidP="005D0EE3">
            <w:pPr>
              <w:rPr>
                <w:rFonts w:eastAsia="Calibri"/>
                <w:lang w:eastAsia="ar-SA"/>
              </w:rPr>
            </w:pPr>
            <w:r w:rsidRPr="00E058DB">
              <w:rPr>
                <w:rFonts w:eastAsia="Calibri"/>
              </w:rPr>
              <w:t xml:space="preserve">Premi correlati alla performance organizzativa, da destinare al personale non dirigente sulla base </w:t>
            </w:r>
            <w:r w:rsidR="005D0EE3">
              <w:rPr>
                <w:rFonts w:eastAsia="Calibri"/>
              </w:rPr>
              <w:t xml:space="preserve">dei criteri definiti </w:t>
            </w:r>
            <w:r w:rsidR="005D0EE3" w:rsidRPr="005D0EE3">
              <w:rPr>
                <w:rFonts w:eastAsia="Calibri"/>
              </w:rPr>
              <w:t>dall’art.9</w:t>
            </w:r>
            <w:r w:rsidRPr="005D0EE3">
              <w:rPr>
                <w:rFonts w:eastAsia="Calibri"/>
              </w:rPr>
              <w:t xml:space="preserve"> </w:t>
            </w:r>
            <w:r w:rsidRPr="00E058DB">
              <w:rPr>
                <w:rFonts w:eastAsia="Calibri"/>
              </w:rPr>
              <w:t>del presente contratto integrativo;</w:t>
            </w:r>
          </w:p>
        </w:tc>
        <w:tc>
          <w:tcPr>
            <w:tcW w:w="992" w:type="dxa"/>
            <w:shd w:val="clear" w:color="auto" w:fill="auto"/>
          </w:tcPr>
          <w:p w14:paraId="3FE00D40" w14:textId="77777777" w:rsidR="00B97239" w:rsidRPr="00E058DB" w:rsidRDefault="00B97239" w:rsidP="005A5F9F">
            <w:pPr>
              <w:rPr>
                <w:rFonts w:eastAsia="Calibri"/>
                <w:lang w:eastAsia="ar-SA"/>
              </w:rPr>
            </w:pPr>
          </w:p>
        </w:tc>
        <w:tc>
          <w:tcPr>
            <w:tcW w:w="993" w:type="dxa"/>
            <w:shd w:val="clear" w:color="auto" w:fill="auto"/>
          </w:tcPr>
          <w:p w14:paraId="11692E5D" w14:textId="77777777" w:rsidR="00B97239" w:rsidRPr="00E058DB" w:rsidRDefault="00B97239" w:rsidP="005A5F9F">
            <w:pPr>
              <w:rPr>
                <w:rFonts w:eastAsia="Calibri"/>
                <w:lang w:eastAsia="ar-SA"/>
              </w:rPr>
            </w:pPr>
          </w:p>
        </w:tc>
        <w:tc>
          <w:tcPr>
            <w:tcW w:w="850" w:type="dxa"/>
            <w:shd w:val="clear" w:color="auto" w:fill="auto"/>
          </w:tcPr>
          <w:p w14:paraId="0B245EA9" w14:textId="77777777" w:rsidR="00B97239" w:rsidRPr="00E058DB" w:rsidRDefault="00B97239" w:rsidP="005A5F9F">
            <w:pPr>
              <w:rPr>
                <w:rFonts w:eastAsia="Calibri"/>
                <w:lang w:eastAsia="ar-SA"/>
              </w:rPr>
            </w:pPr>
          </w:p>
        </w:tc>
      </w:tr>
      <w:tr w:rsidR="00B97239" w:rsidRPr="00E058DB" w14:paraId="2C8B3AE9" w14:textId="77777777" w:rsidTr="0019291A">
        <w:tc>
          <w:tcPr>
            <w:tcW w:w="6334" w:type="dxa"/>
            <w:shd w:val="clear" w:color="auto" w:fill="auto"/>
          </w:tcPr>
          <w:p w14:paraId="570FE19B" w14:textId="5633406A" w:rsidR="00B97239" w:rsidRPr="00E058DB" w:rsidRDefault="00B97239" w:rsidP="005D0EE3">
            <w:pPr>
              <w:rPr>
                <w:rFonts w:eastAsia="Calibri"/>
                <w:lang w:eastAsia="ar-SA"/>
              </w:rPr>
            </w:pPr>
            <w:r w:rsidRPr="00E058DB">
              <w:rPr>
                <w:rFonts w:eastAsia="Calibri"/>
              </w:rPr>
              <w:t xml:space="preserve">Premi correlati alla performance individuale, di cui Euro ….. per la “differenziazione del premio individuale”, da destinare al </w:t>
            </w:r>
            <w:r w:rsidRPr="00E058DB">
              <w:rPr>
                <w:rFonts w:eastAsia="Calibri"/>
              </w:rPr>
              <w:lastRenderedPageBreak/>
              <w:t>personale non dirigente sulla base d</w:t>
            </w:r>
            <w:r w:rsidR="005D0EE3">
              <w:rPr>
                <w:rFonts w:eastAsia="Calibri"/>
              </w:rPr>
              <w:t>ei criteri definiti dall’art</w:t>
            </w:r>
            <w:r w:rsidR="005D0EE3" w:rsidRPr="005D0EE3">
              <w:rPr>
                <w:rFonts w:eastAsia="Calibri"/>
              </w:rPr>
              <w:t>.</w:t>
            </w:r>
            <w:r w:rsidR="008F2014" w:rsidRPr="005D0EE3">
              <w:rPr>
                <w:rFonts w:eastAsia="Calibri"/>
              </w:rPr>
              <w:t>10</w:t>
            </w:r>
            <w:r w:rsidRPr="005D0EE3">
              <w:rPr>
                <w:rFonts w:eastAsia="Calibri"/>
              </w:rPr>
              <w:t xml:space="preserve"> </w:t>
            </w:r>
            <w:r w:rsidRPr="00E058DB">
              <w:rPr>
                <w:rFonts w:eastAsia="Calibri"/>
              </w:rPr>
              <w:t>del presente contratto integrativo</w:t>
            </w:r>
          </w:p>
        </w:tc>
        <w:tc>
          <w:tcPr>
            <w:tcW w:w="992" w:type="dxa"/>
            <w:shd w:val="clear" w:color="auto" w:fill="auto"/>
          </w:tcPr>
          <w:p w14:paraId="174EE083" w14:textId="77777777" w:rsidR="00B97239" w:rsidRPr="00E058DB" w:rsidRDefault="00B97239" w:rsidP="005A5F9F">
            <w:pPr>
              <w:rPr>
                <w:rFonts w:eastAsia="Calibri"/>
                <w:lang w:eastAsia="ar-SA"/>
              </w:rPr>
            </w:pPr>
          </w:p>
        </w:tc>
        <w:tc>
          <w:tcPr>
            <w:tcW w:w="993" w:type="dxa"/>
            <w:shd w:val="clear" w:color="auto" w:fill="auto"/>
          </w:tcPr>
          <w:p w14:paraId="4807B5F7" w14:textId="77777777" w:rsidR="00B97239" w:rsidRPr="00E058DB" w:rsidRDefault="00B97239" w:rsidP="005A5F9F">
            <w:pPr>
              <w:rPr>
                <w:rFonts w:eastAsia="Calibri"/>
                <w:lang w:eastAsia="ar-SA"/>
              </w:rPr>
            </w:pPr>
          </w:p>
        </w:tc>
        <w:tc>
          <w:tcPr>
            <w:tcW w:w="850" w:type="dxa"/>
            <w:shd w:val="clear" w:color="auto" w:fill="auto"/>
          </w:tcPr>
          <w:p w14:paraId="6ADC9D4B" w14:textId="77777777" w:rsidR="00B97239" w:rsidRPr="00E058DB" w:rsidRDefault="00B97239" w:rsidP="005A5F9F">
            <w:pPr>
              <w:rPr>
                <w:rFonts w:eastAsia="Calibri"/>
                <w:lang w:eastAsia="ar-SA"/>
              </w:rPr>
            </w:pPr>
          </w:p>
        </w:tc>
      </w:tr>
      <w:tr w:rsidR="00B97239" w:rsidRPr="00E058DB" w14:paraId="704F3965" w14:textId="77777777" w:rsidTr="0019291A">
        <w:tc>
          <w:tcPr>
            <w:tcW w:w="6334" w:type="dxa"/>
            <w:shd w:val="clear" w:color="auto" w:fill="auto"/>
          </w:tcPr>
          <w:p w14:paraId="745FCF70" w14:textId="451F4D05" w:rsidR="00B97239" w:rsidRPr="00E058DB" w:rsidRDefault="00B97239" w:rsidP="005D0EE3">
            <w:pPr>
              <w:rPr>
                <w:rFonts w:eastAsia="Calibri"/>
                <w:lang w:eastAsia="ar-SA"/>
              </w:rPr>
            </w:pPr>
            <w:r w:rsidRPr="00E058DB">
              <w:rPr>
                <w:rFonts w:eastAsia="Calibri"/>
              </w:rPr>
              <w:t xml:space="preserve">Indennità condizioni di lavoro, di cui all’art. 70-bis, da destinare al personale non dirigente sulla base </w:t>
            </w:r>
            <w:r w:rsidR="005D0EE3">
              <w:rPr>
                <w:rFonts w:eastAsia="Calibri"/>
              </w:rPr>
              <w:t>dei criteri definiti dall’art.</w:t>
            </w:r>
            <w:r w:rsidR="008F2014" w:rsidRPr="005D0EE3">
              <w:rPr>
                <w:rFonts w:eastAsia="Calibri"/>
              </w:rPr>
              <w:t>1</w:t>
            </w:r>
            <w:r w:rsidR="005D0EE3" w:rsidRPr="005D0EE3">
              <w:rPr>
                <w:rFonts w:eastAsia="Calibri"/>
              </w:rPr>
              <w:t>3</w:t>
            </w:r>
            <w:r w:rsidRPr="005D0EE3">
              <w:rPr>
                <w:rFonts w:eastAsia="Calibri"/>
              </w:rPr>
              <w:t xml:space="preserve"> d</w:t>
            </w:r>
            <w:r w:rsidRPr="00E058DB">
              <w:rPr>
                <w:rFonts w:eastAsia="Calibri"/>
              </w:rPr>
              <w:t>el presente contratto integrativo.</w:t>
            </w:r>
          </w:p>
        </w:tc>
        <w:tc>
          <w:tcPr>
            <w:tcW w:w="992" w:type="dxa"/>
            <w:shd w:val="clear" w:color="auto" w:fill="auto"/>
          </w:tcPr>
          <w:p w14:paraId="1AA5F0E1" w14:textId="65C2918F" w:rsidR="00B97239" w:rsidRPr="00E058DB" w:rsidRDefault="00B97239" w:rsidP="005A5F9F">
            <w:pPr>
              <w:rPr>
                <w:rFonts w:eastAsia="Calibri"/>
                <w:lang w:eastAsia="ar-SA"/>
              </w:rPr>
            </w:pPr>
          </w:p>
        </w:tc>
        <w:tc>
          <w:tcPr>
            <w:tcW w:w="993" w:type="dxa"/>
            <w:shd w:val="clear" w:color="auto" w:fill="auto"/>
          </w:tcPr>
          <w:p w14:paraId="6B169E82" w14:textId="77777777" w:rsidR="00B97239" w:rsidRPr="00E058DB" w:rsidRDefault="00B97239" w:rsidP="005A5F9F">
            <w:pPr>
              <w:rPr>
                <w:rFonts w:eastAsia="Calibri"/>
                <w:lang w:eastAsia="ar-SA"/>
              </w:rPr>
            </w:pPr>
          </w:p>
        </w:tc>
        <w:tc>
          <w:tcPr>
            <w:tcW w:w="850" w:type="dxa"/>
            <w:shd w:val="clear" w:color="auto" w:fill="auto"/>
          </w:tcPr>
          <w:p w14:paraId="5DCBD8F6" w14:textId="77777777" w:rsidR="00B97239" w:rsidRPr="00E058DB" w:rsidRDefault="00B97239" w:rsidP="005A5F9F">
            <w:pPr>
              <w:rPr>
                <w:rFonts w:eastAsia="Calibri"/>
                <w:lang w:eastAsia="ar-SA"/>
              </w:rPr>
            </w:pPr>
          </w:p>
        </w:tc>
      </w:tr>
      <w:tr w:rsidR="00B97239" w:rsidRPr="00E058DB" w14:paraId="0547C0C2" w14:textId="77777777" w:rsidTr="0019291A">
        <w:tc>
          <w:tcPr>
            <w:tcW w:w="6334" w:type="dxa"/>
            <w:shd w:val="clear" w:color="auto" w:fill="auto"/>
          </w:tcPr>
          <w:p w14:paraId="2A59C457" w14:textId="0EC91FDE" w:rsidR="00B97239" w:rsidRPr="00E058DB" w:rsidRDefault="00B97239" w:rsidP="004642AF">
            <w:pPr>
              <w:rPr>
                <w:rFonts w:eastAsia="Calibri"/>
                <w:lang w:eastAsia="ar-SA"/>
              </w:rPr>
            </w:pPr>
            <w:r w:rsidRPr="00E058DB">
              <w:rPr>
                <w:rFonts w:eastAsia="Calibri"/>
              </w:rPr>
              <w:t xml:space="preserve">Indennità di turno, indennità di reperibilità, nonché per compensi di cui all’art. 24, comma 1 del CCNL del 14/09/2000, finanziate con risorse stabili, le quali verranno erogate mensilmente </w:t>
            </w:r>
            <w:r w:rsidRPr="005D0EE3">
              <w:rPr>
                <w:rFonts w:eastAsia="Calibri"/>
              </w:rPr>
              <w:t>secondo le misure contrattuali vigenti</w:t>
            </w:r>
            <w:r w:rsidR="009B07DC" w:rsidRPr="005D0EE3">
              <w:rPr>
                <w:rFonts w:eastAsia="Calibri"/>
              </w:rPr>
              <w:t xml:space="preserve"> </w:t>
            </w:r>
          </w:p>
        </w:tc>
        <w:tc>
          <w:tcPr>
            <w:tcW w:w="992" w:type="dxa"/>
            <w:shd w:val="clear" w:color="auto" w:fill="auto"/>
          </w:tcPr>
          <w:p w14:paraId="50CDFFC4" w14:textId="745711DC" w:rsidR="00B97239" w:rsidRPr="00E058DB" w:rsidRDefault="00B97239" w:rsidP="005A5F9F">
            <w:pPr>
              <w:rPr>
                <w:rFonts w:eastAsia="Calibri"/>
                <w:lang w:eastAsia="ar-SA"/>
              </w:rPr>
            </w:pPr>
          </w:p>
        </w:tc>
        <w:tc>
          <w:tcPr>
            <w:tcW w:w="993" w:type="dxa"/>
            <w:shd w:val="clear" w:color="auto" w:fill="auto"/>
          </w:tcPr>
          <w:p w14:paraId="09D9EAF5" w14:textId="77777777" w:rsidR="00B97239" w:rsidRPr="00E058DB" w:rsidRDefault="00B97239" w:rsidP="005A5F9F">
            <w:pPr>
              <w:rPr>
                <w:rFonts w:eastAsia="Calibri"/>
                <w:lang w:eastAsia="ar-SA"/>
              </w:rPr>
            </w:pPr>
          </w:p>
        </w:tc>
        <w:tc>
          <w:tcPr>
            <w:tcW w:w="850" w:type="dxa"/>
            <w:shd w:val="clear" w:color="auto" w:fill="auto"/>
          </w:tcPr>
          <w:p w14:paraId="081769F0" w14:textId="77777777" w:rsidR="00B97239" w:rsidRPr="00E058DB" w:rsidRDefault="00B97239" w:rsidP="005A5F9F">
            <w:pPr>
              <w:rPr>
                <w:rFonts w:eastAsia="Calibri"/>
                <w:lang w:eastAsia="ar-SA"/>
              </w:rPr>
            </w:pPr>
          </w:p>
        </w:tc>
      </w:tr>
      <w:tr w:rsidR="003842C1" w:rsidRPr="003842C1" w14:paraId="05660B02" w14:textId="77777777" w:rsidTr="003842C1">
        <w:tc>
          <w:tcPr>
            <w:tcW w:w="6334" w:type="dxa"/>
            <w:tcBorders>
              <w:top w:val="single" w:sz="4" w:space="0" w:color="000000"/>
              <w:left w:val="single" w:sz="4" w:space="0" w:color="000000"/>
              <w:bottom w:val="single" w:sz="4" w:space="0" w:color="000000"/>
              <w:right w:val="single" w:sz="4" w:space="0" w:color="000000"/>
            </w:tcBorders>
            <w:shd w:val="clear" w:color="auto" w:fill="auto"/>
          </w:tcPr>
          <w:p w14:paraId="2CBA782B" w14:textId="77777777" w:rsidR="003842C1" w:rsidRPr="00E058DB" w:rsidRDefault="003842C1" w:rsidP="005A5F9F">
            <w:pPr>
              <w:rPr>
                <w:rFonts w:eastAsia="Calibri"/>
                <w:color w:val="4472C4"/>
                <w:sz w:val="22"/>
                <w:szCs w:val="22"/>
              </w:rPr>
            </w:pPr>
            <w:r w:rsidRPr="003842C1">
              <w:t>Indennità di turno, rischio, reperibilità,  orario notturno, festivo e notturno-festivo</w:t>
            </w:r>
            <w:r w:rsidRPr="009B07DC">
              <w:t>, (art.41 ccnl 22/1/2004)</w:t>
            </w:r>
            <w:r w:rsidR="009B07D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A0CB1D" w14:textId="4B5508E0" w:rsidR="003842C1" w:rsidRPr="00E058DB" w:rsidRDefault="003842C1" w:rsidP="005A5F9F">
            <w:pPr>
              <w:rPr>
                <w:rFonts w:eastAsia="Calibri"/>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9CC193" w14:textId="77777777" w:rsidR="003842C1" w:rsidRPr="00E058DB" w:rsidRDefault="003842C1" w:rsidP="005A5F9F">
            <w:pPr>
              <w:rPr>
                <w:rFonts w:eastAsia="Calibri"/>
                <w:lang w:eastAsia="ar-SA"/>
              </w:rPr>
            </w:pPr>
            <w:r w:rsidRPr="00E058DB">
              <w:rPr>
                <w:rFonts w:eastAsia="Calibri"/>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BAD40E" w14:textId="77777777" w:rsidR="003842C1" w:rsidRPr="00E058DB" w:rsidRDefault="003842C1" w:rsidP="005A5F9F">
            <w:pPr>
              <w:rPr>
                <w:rFonts w:eastAsia="Calibri"/>
                <w:lang w:eastAsia="ar-SA"/>
              </w:rPr>
            </w:pPr>
            <w:r w:rsidRPr="00E058DB">
              <w:rPr>
                <w:rFonts w:eastAsia="Calibri"/>
                <w:lang w:eastAsia="ar-SA"/>
              </w:rPr>
              <w:t>---</w:t>
            </w:r>
          </w:p>
        </w:tc>
      </w:tr>
      <w:tr w:rsidR="003842C1" w:rsidRPr="00E058DB" w14:paraId="0B3BA558" w14:textId="77777777" w:rsidTr="003842C1">
        <w:trPr>
          <w:trHeight w:val="1877"/>
        </w:trPr>
        <w:tc>
          <w:tcPr>
            <w:tcW w:w="6334" w:type="dxa"/>
            <w:shd w:val="clear" w:color="auto" w:fill="auto"/>
          </w:tcPr>
          <w:p w14:paraId="36C1111C" w14:textId="3A995B85" w:rsidR="00B97239" w:rsidRPr="00E058DB" w:rsidRDefault="00B97239" w:rsidP="005D0EE3">
            <w:pPr>
              <w:rPr>
                <w:rFonts w:eastAsia="Calibri"/>
                <w:lang w:eastAsia="ar-SA"/>
              </w:rPr>
            </w:pPr>
            <w:r w:rsidRPr="00E058DB">
              <w:rPr>
                <w:rFonts w:eastAsia="Calibri"/>
              </w:rPr>
              <w:t>Compensi per specifiche responsabilità, secondo le discipline di cui all’art. 70 quinquies, da destinare al personale non dirigente, di cui Euro ……… per le indennità di cui al comma 1 del medesimo articolo, sulla base d</w:t>
            </w:r>
            <w:r w:rsidR="005D0EE3">
              <w:rPr>
                <w:rFonts w:eastAsia="Calibri"/>
              </w:rPr>
              <w:t>ei criteri definiti dall’art.</w:t>
            </w:r>
            <w:r w:rsidR="008F2014" w:rsidRPr="005D0EE3">
              <w:rPr>
                <w:rFonts w:eastAsia="Calibri"/>
              </w:rPr>
              <w:t>14</w:t>
            </w:r>
            <w:r w:rsidRPr="00E058DB">
              <w:rPr>
                <w:rFonts w:eastAsia="Calibri"/>
              </w:rPr>
              <w:t xml:space="preserve"> del presente contratto integrativo, ed Euro ……….. per le indennità di cui al comma 2 del medesimo articolo, sulla base dei criteri definiti dall’art. </w:t>
            </w:r>
            <w:r w:rsidR="005D0EE3">
              <w:rPr>
                <w:rFonts w:eastAsia="Calibri"/>
              </w:rPr>
              <w:t>15</w:t>
            </w:r>
            <w:r w:rsidRPr="00E058DB">
              <w:rPr>
                <w:rFonts w:eastAsia="Calibri"/>
              </w:rPr>
              <w:t xml:space="preserve"> del presente contratto integrativo;</w:t>
            </w:r>
          </w:p>
        </w:tc>
        <w:tc>
          <w:tcPr>
            <w:tcW w:w="992" w:type="dxa"/>
            <w:shd w:val="clear" w:color="auto" w:fill="auto"/>
          </w:tcPr>
          <w:p w14:paraId="27BA40A8" w14:textId="18425F35" w:rsidR="00B97239" w:rsidRPr="00E058DB" w:rsidRDefault="00B97239" w:rsidP="005A5F9F">
            <w:pPr>
              <w:rPr>
                <w:rFonts w:eastAsia="Calibri"/>
                <w:lang w:eastAsia="ar-SA"/>
              </w:rPr>
            </w:pPr>
          </w:p>
        </w:tc>
        <w:tc>
          <w:tcPr>
            <w:tcW w:w="993" w:type="dxa"/>
            <w:shd w:val="clear" w:color="auto" w:fill="auto"/>
          </w:tcPr>
          <w:p w14:paraId="2F4F2C92" w14:textId="77777777" w:rsidR="00B97239" w:rsidRPr="00E058DB" w:rsidRDefault="00B97239" w:rsidP="005A5F9F">
            <w:pPr>
              <w:rPr>
                <w:rFonts w:eastAsia="Calibri"/>
                <w:lang w:eastAsia="ar-SA"/>
              </w:rPr>
            </w:pPr>
          </w:p>
        </w:tc>
        <w:tc>
          <w:tcPr>
            <w:tcW w:w="850" w:type="dxa"/>
            <w:shd w:val="clear" w:color="auto" w:fill="auto"/>
          </w:tcPr>
          <w:p w14:paraId="0B6DB815" w14:textId="77777777" w:rsidR="00B97239" w:rsidRPr="00E058DB" w:rsidRDefault="00B97239" w:rsidP="005A5F9F">
            <w:pPr>
              <w:rPr>
                <w:rFonts w:eastAsia="Calibri"/>
                <w:lang w:eastAsia="ar-SA"/>
              </w:rPr>
            </w:pPr>
          </w:p>
        </w:tc>
      </w:tr>
      <w:tr w:rsidR="003842C1" w:rsidRPr="00E058DB" w14:paraId="6E51B6B0" w14:textId="77777777" w:rsidTr="0019291A">
        <w:tc>
          <w:tcPr>
            <w:tcW w:w="6334" w:type="dxa"/>
            <w:shd w:val="clear" w:color="auto" w:fill="auto"/>
          </w:tcPr>
          <w:p w14:paraId="0A42DECA" w14:textId="2EC1AE67" w:rsidR="003842C1" w:rsidRPr="008F2014" w:rsidRDefault="003842C1" w:rsidP="000C58E2">
            <w:pPr>
              <w:rPr>
                <w:rFonts w:eastAsia="Calibri"/>
                <w:color w:val="FF0000"/>
                <w:sz w:val="22"/>
                <w:szCs w:val="22"/>
              </w:rPr>
            </w:pPr>
            <w:r>
              <w:t xml:space="preserve">Indennità prevista per specifiche responsabilità affidate a personale di cat. </w:t>
            </w:r>
            <w:r>
              <w:rPr>
                <w:lang w:val="de-DE"/>
              </w:rPr>
              <w:t>B</w:t>
            </w:r>
            <w:r w:rsidR="009B07DC">
              <w:rPr>
                <w:lang w:val="de-DE"/>
              </w:rPr>
              <w:t>,</w:t>
            </w:r>
            <w:r>
              <w:rPr>
                <w:lang w:val="de-DE"/>
              </w:rPr>
              <w:t xml:space="preserve"> C e D</w:t>
            </w:r>
            <w:r w:rsidR="008F2014">
              <w:rPr>
                <w:color w:val="FF0000"/>
                <w:lang w:val="de-DE"/>
              </w:rPr>
              <w:t xml:space="preserve"> </w:t>
            </w:r>
            <w:r w:rsidR="008F2014" w:rsidRPr="000C58E2">
              <w:rPr>
                <w:lang w:val="de-DE"/>
              </w:rPr>
              <w:t xml:space="preserve">ai </w:t>
            </w:r>
            <w:r w:rsidR="008F2014" w:rsidRPr="000C58E2">
              <w:t>sensi dei contratti previgenti</w:t>
            </w:r>
            <w:r w:rsidR="000C58E2">
              <w:t>,</w:t>
            </w:r>
            <w:r w:rsidR="000C58E2" w:rsidRPr="000C58E2">
              <w:t xml:space="preserve"> fino al 31.12.201</w:t>
            </w:r>
            <w:r w:rsidR="000C2DE5">
              <w:t>9</w:t>
            </w:r>
            <w:r w:rsidR="004642AF" w:rsidRPr="000C58E2">
              <w:rPr>
                <w:lang w:val="de-DE"/>
              </w:rPr>
              <w:t xml:space="preserve"> </w:t>
            </w:r>
          </w:p>
        </w:tc>
        <w:tc>
          <w:tcPr>
            <w:tcW w:w="992" w:type="dxa"/>
            <w:shd w:val="clear" w:color="auto" w:fill="auto"/>
          </w:tcPr>
          <w:p w14:paraId="4269993D" w14:textId="5131D8D5" w:rsidR="003842C1" w:rsidRPr="00E058DB" w:rsidRDefault="003842C1" w:rsidP="005A5F9F">
            <w:pPr>
              <w:rPr>
                <w:rFonts w:eastAsia="Calibri"/>
                <w:lang w:eastAsia="ar-SA"/>
              </w:rPr>
            </w:pPr>
          </w:p>
        </w:tc>
        <w:tc>
          <w:tcPr>
            <w:tcW w:w="993" w:type="dxa"/>
            <w:shd w:val="clear" w:color="auto" w:fill="auto"/>
          </w:tcPr>
          <w:p w14:paraId="6828994B" w14:textId="77777777" w:rsidR="003842C1" w:rsidRPr="00E058DB" w:rsidRDefault="003842C1" w:rsidP="005A5F9F">
            <w:pPr>
              <w:rPr>
                <w:rFonts w:eastAsia="Calibri"/>
                <w:lang w:eastAsia="ar-SA"/>
              </w:rPr>
            </w:pPr>
          </w:p>
        </w:tc>
        <w:tc>
          <w:tcPr>
            <w:tcW w:w="850" w:type="dxa"/>
            <w:shd w:val="clear" w:color="auto" w:fill="auto"/>
          </w:tcPr>
          <w:p w14:paraId="788DADCE" w14:textId="77777777" w:rsidR="003842C1" w:rsidRPr="00E058DB" w:rsidRDefault="003842C1" w:rsidP="005A5F9F">
            <w:pPr>
              <w:rPr>
                <w:rFonts w:eastAsia="Calibri"/>
                <w:lang w:eastAsia="ar-SA"/>
              </w:rPr>
            </w:pPr>
          </w:p>
        </w:tc>
      </w:tr>
      <w:tr w:rsidR="00B97239" w:rsidRPr="00E058DB" w14:paraId="15B32185" w14:textId="77777777" w:rsidTr="0019291A">
        <w:tc>
          <w:tcPr>
            <w:tcW w:w="6334" w:type="dxa"/>
            <w:shd w:val="clear" w:color="auto" w:fill="auto"/>
          </w:tcPr>
          <w:p w14:paraId="4FDA6BB5" w14:textId="37554EC9" w:rsidR="00B97239" w:rsidRPr="00E058DB" w:rsidRDefault="00B97239" w:rsidP="005D0EE3">
            <w:pPr>
              <w:rPr>
                <w:rFonts w:eastAsia="Calibri"/>
                <w:lang w:eastAsia="ar-SA"/>
              </w:rPr>
            </w:pPr>
            <w:r w:rsidRPr="00E058DB">
              <w:rPr>
                <w:rFonts w:eastAsia="Calibri"/>
              </w:rPr>
              <w:t>Indennità di funzione di cui all’art. 56-sexies ed indennità di servizio esterno di cui all’art. 56-quater, da destinare al personale</w:t>
            </w:r>
            <w:r w:rsidR="009B07DC">
              <w:rPr>
                <w:rFonts w:eastAsia="Calibri"/>
              </w:rPr>
              <w:t xml:space="preserve"> </w:t>
            </w:r>
            <w:r w:rsidR="009B07DC" w:rsidRPr="008C50D9">
              <w:rPr>
                <w:rFonts w:eastAsia="Calibri"/>
              </w:rPr>
              <w:t xml:space="preserve">della polizia locale </w:t>
            </w:r>
            <w:r w:rsidRPr="008C50D9">
              <w:rPr>
                <w:rFonts w:eastAsia="Calibri"/>
              </w:rPr>
              <w:t xml:space="preserve"> </w:t>
            </w:r>
            <w:r w:rsidRPr="00E058DB">
              <w:rPr>
                <w:rFonts w:eastAsia="Calibri"/>
              </w:rPr>
              <w:t xml:space="preserve">non dirigente sulla base dei criteri </w:t>
            </w:r>
            <w:r w:rsidRPr="005D0EE3">
              <w:rPr>
                <w:rFonts w:eastAsia="Calibri"/>
              </w:rPr>
              <w:t xml:space="preserve">definiti </w:t>
            </w:r>
            <w:r w:rsidR="003F7E97" w:rsidRPr="005D0EE3">
              <w:rPr>
                <w:rFonts w:eastAsia="Calibri"/>
              </w:rPr>
              <w:t>dagli artt.21 e 22</w:t>
            </w:r>
            <w:r w:rsidRPr="005D0EE3">
              <w:rPr>
                <w:rFonts w:eastAsia="Calibri"/>
              </w:rPr>
              <w:t xml:space="preserve"> </w:t>
            </w:r>
            <w:r w:rsidRPr="00E058DB">
              <w:rPr>
                <w:rFonts w:eastAsia="Calibri"/>
              </w:rPr>
              <w:t>del presente contratto integrativo</w:t>
            </w:r>
          </w:p>
        </w:tc>
        <w:tc>
          <w:tcPr>
            <w:tcW w:w="992" w:type="dxa"/>
            <w:shd w:val="clear" w:color="auto" w:fill="auto"/>
          </w:tcPr>
          <w:p w14:paraId="0962DCA5" w14:textId="454B21F6" w:rsidR="00B97239" w:rsidRPr="00E058DB" w:rsidRDefault="00B97239" w:rsidP="005A5F9F">
            <w:pPr>
              <w:rPr>
                <w:rFonts w:eastAsia="Calibri"/>
                <w:lang w:eastAsia="ar-SA"/>
              </w:rPr>
            </w:pPr>
          </w:p>
        </w:tc>
        <w:tc>
          <w:tcPr>
            <w:tcW w:w="993" w:type="dxa"/>
            <w:shd w:val="clear" w:color="auto" w:fill="auto"/>
          </w:tcPr>
          <w:p w14:paraId="30B749E9" w14:textId="77777777" w:rsidR="00B97239" w:rsidRPr="00E058DB" w:rsidRDefault="00B97239" w:rsidP="005A5F9F">
            <w:pPr>
              <w:rPr>
                <w:rFonts w:eastAsia="Calibri"/>
                <w:lang w:eastAsia="ar-SA"/>
              </w:rPr>
            </w:pPr>
          </w:p>
        </w:tc>
        <w:tc>
          <w:tcPr>
            <w:tcW w:w="850" w:type="dxa"/>
            <w:shd w:val="clear" w:color="auto" w:fill="auto"/>
          </w:tcPr>
          <w:p w14:paraId="029B2A51" w14:textId="77777777" w:rsidR="00B97239" w:rsidRPr="00E058DB" w:rsidRDefault="00B97239" w:rsidP="005A5F9F">
            <w:pPr>
              <w:rPr>
                <w:rFonts w:eastAsia="Calibri"/>
                <w:lang w:eastAsia="ar-SA"/>
              </w:rPr>
            </w:pPr>
          </w:p>
        </w:tc>
      </w:tr>
      <w:tr w:rsidR="00FD27D5" w:rsidRPr="00E058DB" w14:paraId="08E9E35B" w14:textId="77777777" w:rsidTr="0019291A">
        <w:tc>
          <w:tcPr>
            <w:tcW w:w="6334" w:type="dxa"/>
            <w:shd w:val="clear" w:color="auto" w:fill="auto"/>
          </w:tcPr>
          <w:p w14:paraId="1419B8B9" w14:textId="3D58342D" w:rsidR="00FD27D5" w:rsidRPr="00E058DB" w:rsidRDefault="00FD27D5" w:rsidP="005D0EE3">
            <w:pPr>
              <w:rPr>
                <w:rFonts w:eastAsia="Calibri"/>
                <w:lang w:eastAsia="ar-SA"/>
              </w:rPr>
            </w:pPr>
            <w:r w:rsidRPr="00E058DB">
              <w:rPr>
                <w:rFonts w:eastAsia="Calibri"/>
              </w:rPr>
              <w:t xml:space="preserve">Compensi previsti da disposizioni di legge, riconosciuti esclusivamente a valere sulle risorse di cui all’art. 67, comma 3, lett. c), ivi compresi i compensi di cui all’art. 70-ter, da destinare al personale non dirigente sulla base </w:t>
            </w:r>
            <w:r w:rsidR="005D0EE3">
              <w:rPr>
                <w:rFonts w:eastAsia="Calibri"/>
              </w:rPr>
              <w:t>dei criteri definiti dall’art.</w:t>
            </w:r>
            <w:r w:rsidR="003F7E97" w:rsidRPr="005D0EE3">
              <w:rPr>
                <w:rFonts w:eastAsia="Calibri"/>
              </w:rPr>
              <w:t>16</w:t>
            </w:r>
            <w:r w:rsidRPr="00E058DB">
              <w:rPr>
                <w:rFonts w:eastAsia="Calibri"/>
              </w:rPr>
              <w:t xml:space="preserve"> del presente contratto integrativo</w:t>
            </w:r>
          </w:p>
        </w:tc>
        <w:tc>
          <w:tcPr>
            <w:tcW w:w="992" w:type="dxa"/>
            <w:shd w:val="clear" w:color="auto" w:fill="auto"/>
          </w:tcPr>
          <w:p w14:paraId="39D04DAD" w14:textId="77777777" w:rsidR="00FD27D5" w:rsidRPr="00E058DB" w:rsidRDefault="00FD27D5" w:rsidP="005A5F9F">
            <w:pPr>
              <w:rPr>
                <w:rFonts w:eastAsia="Calibri"/>
                <w:lang w:eastAsia="ar-SA"/>
              </w:rPr>
            </w:pPr>
          </w:p>
        </w:tc>
        <w:tc>
          <w:tcPr>
            <w:tcW w:w="993" w:type="dxa"/>
            <w:shd w:val="clear" w:color="auto" w:fill="auto"/>
          </w:tcPr>
          <w:p w14:paraId="0740AFBB" w14:textId="77777777" w:rsidR="00FD27D5" w:rsidRPr="00E058DB" w:rsidRDefault="00FD27D5" w:rsidP="005A5F9F">
            <w:pPr>
              <w:rPr>
                <w:rFonts w:eastAsia="Calibri"/>
                <w:lang w:eastAsia="ar-SA"/>
              </w:rPr>
            </w:pPr>
          </w:p>
        </w:tc>
        <w:tc>
          <w:tcPr>
            <w:tcW w:w="850" w:type="dxa"/>
            <w:shd w:val="clear" w:color="auto" w:fill="auto"/>
          </w:tcPr>
          <w:p w14:paraId="57A25028" w14:textId="77777777" w:rsidR="00FD27D5" w:rsidRPr="00E058DB" w:rsidRDefault="00FD27D5" w:rsidP="005A5F9F">
            <w:pPr>
              <w:rPr>
                <w:rFonts w:eastAsia="Calibri"/>
                <w:lang w:eastAsia="ar-SA"/>
              </w:rPr>
            </w:pPr>
          </w:p>
        </w:tc>
      </w:tr>
      <w:tr w:rsidR="00FD27D5" w:rsidRPr="00E058DB" w14:paraId="015C563A" w14:textId="77777777" w:rsidTr="0019291A">
        <w:tc>
          <w:tcPr>
            <w:tcW w:w="6334" w:type="dxa"/>
            <w:shd w:val="clear" w:color="auto" w:fill="auto"/>
          </w:tcPr>
          <w:p w14:paraId="0FC3BEDA" w14:textId="608CAF07" w:rsidR="00FD27D5" w:rsidRPr="00E058DB" w:rsidRDefault="00FD27D5" w:rsidP="0030108B">
            <w:pPr>
              <w:rPr>
                <w:rFonts w:eastAsia="Calibri"/>
                <w:sz w:val="22"/>
                <w:szCs w:val="22"/>
              </w:rPr>
            </w:pPr>
            <w:r w:rsidRPr="00E058DB">
              <w:rPr>
                <w:lang w:eastAsia="en-US"/>
              </w:rPr>
              <w:t>Compensi ai messi notificatori</w:t>
            </w:r>
            <w:r w:rsidR="00393FF6">
              <w:rPr>
                <w:color w:val="5B9BD5" w:themeColor="accent1"/>
                <w:lang w:eastAsia="en-US"/>
              </w:rPr>
              <w:t>,</w:t>
            </w:r>
            <w:r w:rsidRPr="00393FF6">
              <w:rPr>
                <w:color w:val="5B9BD5" w:themeColor="accent1"/>
                <w:lang w:eastAsia="en-US"/>
              </w:rPr>
              <w:t xml:space="preserve"> </w:t>
            </w:r>
            <w:r w:rsidRPr="00E058DB">
              <w:rPr>
                <w:lang w:eastAsia="en-US"/>
              </w:rPr>
              <w:t>riconosciuti esclusivamente a valere sulle risorse di all’art. 67, comma 3, lett. f), secondo la disciplina di cui all’art. 54 del CCNL del 14/09/2000;</w:t>
            </w:r>
          </w:p>
        </w:tc>
        <w:tc>
          <w:tcPr>
            <w:tcW w:w="992" w:type="dxa"/>
            <w:shd w:val="clear" w:color="auto" w:fill="auto"/>
          </w:tcPr>
          <w:p w14:paraId="637D6BCA" w14:textId="6E62AC90" w:rsidR="00FD27D5" w:rsidRPr="00E058DB" w:rsidRDefault="00FD27D5" w:rsidP="005A5F9F">
            <w:pPr>
              <w:rPr>
                <w:rFonts w:eastAsia="Calibri"/>
                <w:lang w:eastAsia="ar-SA"/>
              </w:rPr>
            </w:pPr>
          </w:p>
        </w:tc>
        <w:tc>
          <w:tcPr>
            <w:tcW w:w="993" w:type="dxa"/>
            <w:shd w:val="clear" w:color="auto" w:fill="auto"/>
          </w:tcPr>
          <w:p w14:paraId="5D9CFFDE" w14:textId="77777777" w:rsidR="00FD27D5" w:rsidRPr="00E058DB" w:rsidRDefault="00FD27D5" w:rsidP="005A5F9F">
            <w:pPr>
              <w:rPr>
                <w:rFonts w:eastAsia="Calibri"/>
                <w:lang w:eastAsia="ar-SA"/>
              </w:rPr>
            </w:pPr>
          </w:p>
        </w:tc>
        <w:tc>
          <w:tcPr>
            <w:tcW w:w="850" w:type="dxa"/>
            <w:shd w:val="clear" w:color="auto" w:fill="auto"/>
          </w:tcPr>
          <w:p w14:paraId="6B10DF88" w14:textId="77777777" w:rsidR="00FD27D5" w:rsidRPr="00E058DB" w:rsidRDefault="00FD27D5" w:rsidP="005A5F9F">
            <w:pPr>
              <w:rPr>
                <w:rFonts w:eastAsia="Calibri"/>
                <w:lang w:eastAsia="ar-SA"/>
              </w:rPr>
            </w:pPr>
          </w:p>
        </w:tc>
      </w:tr>
      <w:tr w:rsidR="00FD27D5" w:rsidRPr="00E058DB" w14:paraId="19D39C08" w14:textId="77777777" w:rsidTr="0019291A">
        <w:tc>
          <w:tcPr>
            <w:tcW w:w="6334" w:type="dxa"/>
            <w:shd w:val="clear" w:color="auto" w:fill="auto"/>
          </w:tcPr>
          <w:p w14:paraId="4E649F40" w14:textId="574C82A1" w:rsidR="00FD27D5" w:rsidRPr="00E058DB" w:rsidRDefault="00FD27D5" w:rsidP="005A5F9F">
            <w:pPr>
              <w:rPr>
                <w:rFonts w:eastAsia="Calibri"/>
                <w:sz w:val="22"/>
                <w:szCs w:val="22"/>
              </w:rPr>
            </w:pPr>
          </w:p>
        </w:tc>
        <w:tc>
          <w:tcPr>
            <w:tcW w:w="992" w:type="dxa"/>
            <w:shd w:val="clear" w:color="auto" w:fill="auto"/>
          </w:tcPr>
          <w:p w14:paraId="053E2C3A" w14:textId="77777777" w:rsidR="00FD27D5" w:rsidRPr="00E058DB" w:rsidRDefault="00FD27D5" w:rsidP="005A5F9F">
            <w:pPr>
              <w:rPr>
                <w:rFonts w:eastAsia="Calibri"/>
                <w:lang w:eastAsia="ar-SA"/>
              </w:rPr>
            </w:pPr>
          </w:p>
        </w:tc>
        <w:tc>
          <w:tcPr>
            <w:tcW w:w="993" w:type="dxa"/>
            <w:shd w:val="clear" w:color="auto" w:fill="auto"/>
          </w:tcPr>
          <w:p w14:paraId="3D336112" w14:textId="77777777" w:rsidR="00FD27D5" w:rsidRPr="00E058DB" w:rsidRDefault="00FD27D5" w:rsidP="005A5F9F">
            <w:pPr>
              <w:rPr>
                <w:rFonts w:eastAsia="Calibri"/>
                <w:lang w:eastAsia="ar-SA"/>
              </w:rPr>
            </w:pPr>
          </w:p>
        </w:tc>
        <w:tc>
          <w:tcPr>
            <w:tcW w:w="850" w:type="dxa"/>
            <w:shd w:val="clear" w:color="auto" w:fill="auto"/>
          </w:tcPr>
          <w:p w14:paraId="771FCB9F" w14:textId="77777777" w:rsidR="00FD27D5" w:rsidRPr="00E058DB" w:rsidRDefault="00FD27D5" w:rsidP="005A5F9F">
            <w:pPr>
              <w:rPr>
                <w:rFonts w:eastAsia="Calibri"/>
                <w:lang w:eastAsia="ar-SA"/>
              </w:rPr>
            </w:pPr>
          </w:p>
        </w:tc>
      </w:tr>
      <w:tr w:rsidR="00B97239" w:rsidRPr="00E058DB" w14:paraId="79600759" w14:textId="77777777" w:rsidTr="0019291A">
        <w:tc>
          <w:tcPr>
            <w:tcW w:w="6334" w:type="dxa"/>
            <w:shd w:val="clear" w:color="auto" w:fill="auto"/>
          </w:tcPr>
          <w:p w14:paraId="6615AFC0" w14:textId="09DC1AC1" w:rsidR="00B97239" w:rsidRPr="00E058DB" w:rsidRDefault="00B97239" w:rsidP="0030108B">
            <w:pPr>
              <w:rPr>
                <w:rFonts w:eastAsia="Calibri"/>
              </w:rPr>
            </w:pPr>
            <w:r w:rsidRPr="00E058DB">
              <w:rPr>
                <w:rFonts w:eastAsia="Calibri"/>
              </w:rPr>
              <w:t xml:space="preserve">Progressioni economiche, con decorrenza nell’anno di riferimento, </w:t>
            </w:r>
            <w:r w:rsidR="00C06DEA">
              <w:rPr>
                <w:rFonts w:eastAsia="Calibri"/>
              </w:rPr>
              <w:t>finanziate</w:t>
            </w:r>
            <w:r w:rsidRPr="00E058DB">
              <w:rPr>
                <w:rFonts w:eastAsia="Calibri"/>
              </w:rPr>
              <w:t xml:space="preserve"> con risorse stabili, da destinare al </w:t>
            </w:r>
            <w:r w:rsidRPr="00E058DB">
              <w:rPr>
                <w:rFonts w:eastAsia="Calibri"/>
              </w:rPr>
              <w:lastRenderedPageBreak/>
              <w:t xml:space="preserve">personale non dirigente sulla base dei criteri definiti dall’art. </w:t>
            </w:r>
            <w:r w:rsidR="0030108B">
              <w:rPr>
                <w:rFonts w:eastAsia="Calibri"/>
              </w:rPr>
              <w:t>8</w:t>
            </w:r>
            <w:r w:rsidRPr="00E058DB">
              <w:rPr>
                <w:rFonts w:eastAsia="Calibri"/>
              </w:rPr>
              <w:t xml:space="preserve"> del presente contratto integrativo</w:t>
            </w:r>
          </w:p>
        </w:tc>
        <w:tc>
          <w:tcPr>
            <w:tcW w:w="992" w:type="dxa"/>
            <w:shd w:val="clear" w:color="auto" w:fill="auto"/>
          </w:tcPr>
          <w:p w14:paraId="69045893" w14:textId="5A82F41E" w:rsidR="00B97239" w:rsidRPr="00E058DB" w:rsidRDefault="00B97239" w:rsidP="005A5F9F">
            <w:pPr>
              <w:rPr>
                <w:rFonts w:eastAsia="Calibri"/>
                <w:lang w:eastAsia="ar-SA"/>
              </w:rPr>
            </w:pPr>
          </w:p>
        </w:tc>
        <w:tc>
          <w:tcPr>
            <w:tcW w:w="993" w:type="dxa"/>
            <w:shd w:val="clear" w:color="auto" w:fill="auto"/>
          </w:tcPr>
          <w:p w14:paraId="66C6FAF5" w14:textId="77777777" w:rsidR="00B97239" w:rsidRPr="00E058DB" w:rsidRDefault="00B97239" w:rsidP="005A5F9F">
            <w:pPr>
              <w:rPr>
                <w:rFonts w:eastAsia="Calibri"/>
                <w:lang w:eastAsia="ar-SA"/>
              </w:rPr>
            </w:pPr>
          </w:p>
        </w:tc>
        <w:tc>
          <w:tcPr>
            <w:tcW w:w="850" w:type="dxa"/>
            <w:shd w:val="clear" w:color="auto" w:fill="auto"/>
          </w:tcPr>
          <w:p w14:paraId="7A9676FF" w14:textId="77777777" w:rsidR="00B97239" w:rsidRPr="00E058DB" w:rsidRDefault="00B97239" w:rsidP="005A5F9F">
            <w:pPr>
              <w:rPr>
                <w:rFonts w:eastAsia="Calibri"/>
                <w:lang w:eastAsia="ar-SA"/>
              </w:rPr>
            </w:pPr>
          </w:p>
        </w:tc>
      </w:tr>
    </w:tbl>
    <w:p w14:paraId="2807F831" w14:textId="577ADFC4" w:rsidR="0030108B" w:rsidRPr="0030108B" w:rsidRDefault="000C2DE5" w:rsidP="003F7E97">
      <w:pPr>
        <w:pStyle w:val="Paragrafoelenco"/>
        <w:numPr>
          <w:ilvl w:val="0"/>
          <w:numId w:val="7"/>
        </w:numPr>
      </w:pPr>
      <w:r>
        <w:t>d</w:t>
      </w:r>
      <w:r w:rsidR="0030108B" w:rsidRPr="0030108B">
        <w:t>al 1 gennaio 2019, le</w:t>
      </w:r>
      <w:r w:rsidR="00AB31F3" w:rsidRPr="0030108B">
        <w:t xml:space="preserve"> indennità di cui sopra saranno disciplinate dai previgenti CCNL e CDI. </w:t>
      </w:r>
    </w:p>
    <w:p w14:paraId="366EA00F" w14:textId="68ED362A" w:rsidR="0030108B" w:rsidRPr="0030108B" w:rsidRDefault="00AB31F3" w:rsidP="003F7E97">
      <w:pPr>
        <w:pStyle w:val="Paragrafoelenco"/>
        <w:numPr>
          <w:ilvl w:val="0"/>
          <w:numId w:val="7"/>
        </w:numPr>
      </w:pPr>
      <w:r w:rsidRPr="0030108B">
        <w:t xml:space="preserve"> </w:t>
      </w:r>
      <w:r w:rsidR="003F7E97" w:rsidRPr="0030108B">
        <w:t xml:space="preserve">Per gli anni </w:t>
      </w:r>
      <w:r w:rsidR="0030108B" w:rsidRPr="0030108B">
        <w:t>20</w:t>
      </w:r>
      <w:r w:rsidR="000C2DE5">
        <w:t>20</w:t>
      </w:r>
      <w:r w:rsidR="0030108B" w:rsidRPr="0030108B">
        <w:t xml:space="preserve"> e 202</w:t>
      </w:r>
      <w:r w:rsidR="000C2DE5">
        <w:t>1</w:t>
      </w:r>
      <w:r w:rsidR="0030108B" w:rsidRPr="0030108B">
        <w:t xml:space="preserve"> </w:t>
      </w:r>
      <w:r w:rsidR="003F7E97" w:rsidRPr="0030108B">
        <w:t xml:space="preserve">si provvederà al pagamento delle indennità di cui sopra </w:t>
      </w:r>
      <w:r w:rsidR="000C58E2">
        <w:t xml:space="preserve">solo </w:t>
      </w:r>
      <w:r w:rsidR="003F7E97" w:rsidRPr="0030108B">
        <w:t xml:space="preserve">dopo la </w:t>
      </w:r>
      <w:r w:rsidR="0030108B" w:rsidRPr="0030108B">
        <w:t xml:space="preserve">formale </w:t>
      </w:r>
      <w:r w:rsidR="003F7E97" w:rsidRPr="0030108B">
        <w:t>costituzione del fondo dell’anno di riferimento</w:t>
      </w:r>
      <w:r w:rsidR="0030108B" w:rsidRPr="0030108B">
        <w:t>, da effettuarsi con determina previa delibera della Giunta di indirizzi per la quantificazione delle risorse variabili ed acquisito il parere dei revisori.</w:t>
      </w:r>
    </w:p>
    <w:p w14:paraId="4791104F" w14:textId="77777777" w:rsidR="00634F92" w:rsidRDefault="00214161" w:rsidP="00CA1F08">
      <w:pPr>
        <w:pStyle w:val="Titolo3"/>
      </w:pPr>
      <w:r>
        <w:br w:type="page"/>
      </w:r>
    </w:p>
    <w:p w14:paraId="232B8124" w14:textId="77777777" w:rsidR="00FD27D5" w:rsidRPr="008527FA" w:rsidRDefault="008527FA" w:rsidP="00CA1F08">
      <w:pPr>
        <w:pStyle w:val="Titolo3"/>
      </w:pPr>
      <w:bookmarkStart w:id="13" w:name="_Toc528097830"/>
      <w:r w:rsidRPr="008527FA">
        <w:lastRenderedPageBreak/>
        <w:t>Art. 8</w:t>
      </w:r>
      <w:r w:rsidRPr="008527FA">
        <w:br/>
      </w:r>
      <w:r w:rsidR="00FD27D5" w:rsidRPr="008527FA">
        <w:t>Criteri generali</w:t>
      </w:r>
      <w:r w:rsidR="00CA1F08">
        <w:t xml:space="preserve"> per la progressione economica orizzontale</w:t>
      </w:r>
      <w:bookmarkEnd w:id="13"/>
    </w:p>
    <w:p w14:paraId="5705FEC5" w14:textId="77777777" w:rsidR="001E6D2E" w:rsidRPr="000D705B" w:rsidRDefault="001E6D2E" w:rsidP="00532694">
      <w:pPr>
        <w:numPr>
          <w:ilvl w:val="0"/>
          <w:numId w:val="8"/>
        </w:numPr>
        <w:rPr>
          <w:lang w:eastAsia="ar-SA"/>
        </w:rPr>
      </w:pPr>
      <w:r w:rsidRPr="000D705B">
        <w:t>L’istituto della progressione economica orizzontale si realizza mediante acquisizione, in sequenza, dopo il trattamento tabellare</w:t>
      </w:r>
      <w:r w:rsidR="00011F94">
        <w:t>,</w:t>
      </w:r>
      <w:r w:rsidRPr="000D705B">
        <w:t xml:space="preserve"> di successivi incrementi retributivi, corrispondenti ai valori delle diverse posizioni economiche, come riportate nella Tabella B del CCNL;</w:t>
      </w:r>
    </w:p>
    <w:p w14:paraId="1C0BAA5A" w14:textId="77777777" w:rsidR="001E6D2E" w:rsidRPr="00536884" w:rsidRDefault="001E6D2E" w:rsidP="00532694">
      <w:pPr>
        <w:numPr>
          <w:ilvl w:val="0"/>
          <w:numId w:val="8"/>
        </w:numPr>
        <w:rPr>
          <w:i/>
          <w:lang w:eastAsia="ar-SA"/>
        </w:rPr>
      </w:pPr>
      <w:r w:rsidRPr="00536884">
        <w:t xml:space="preserve">La progressione economica, viene riconosciuta, nel limite della quota individuata </w:t>
      </w:r>
      <w:r w:rsidR="003842C1" w:rsidRPr="00536884">
        <w:t>nell’ambito</w:t>
      </w:r>
      <w:r w:rsidR="003842C1" w:rsidRPr="00536884">
        <w:rPr>
          <w:i/>
        </w:rPr>
        <w:t xml:space="preserve"> </w:t>
      </w:r>
      <w:r w:rsidR="003842C1" w:rsidRPr="00536884">
        <w:t>delle</w:t>
      </w:r>
      <w:r w:rsidRPr="00536884">
        <w:t xml:space="preserve"> risorse stabili effettivamente disponibili, secondo le procedure </w:t>
      </w:r>
      <w:r w:rsidRPr="00536884">
        <w:rPr>
          <w:i/>
        </w:rPr>
        <w:t>definite nel sistema di misurazione e valutazione delle performance</w:t>
      </w:r>
      <w:r w:rsidR="00884BF1" w:rsidRPr="00536884">
        <w:rPr>
          <w:i/>
        </w:rPr>
        <w:t xml:space="preserve"> </w:t>
      </w:r>
      <w:r w:rsidR="00536884">
        <w:rPr>
          <w:i/>
        </w:rPr>
        <w:t xml:space="preserve">e/o </w:t>
      </w:r>
      <w:r w:rsidRPr="00536884">
        <w:rPr>
          <w:i/>
        </w:rPr>
        <w:t xml:space="preserve">nel regolamento di </w:t>
      </w:r>
      <w:r w:rsidR="00536884">
        <w:rPr>
          <w:i/>
        </w:rPr>
        <w:t>organizzazione degli uffici e dei servizi.</w:t>
      </w:r>
    </w:p>
    <w:p w14:paraId="06930FEC" w14:textId="7984A0D7" w:rsidR="001E6D2E" w:rsidRPr="00E058DB" w:rsidRDefault="005A0B2C" w:rsidP="00603F66">
      <w:pPr>
        <w:numPr>
          <w:ilvl w:val="0"/>
          <w:numId w:val="21"/>
        </w:numPr>
      </w:pPr>
      <w:r w:rsidRPr="007E7ABE">
        <w:t>A valere dal 2019 e pe</w:t>
      </w:r>
      <w:r w:rsidR="001E6D2E" w:rsidRPr="007E7ABE">
        <w:rPr>
          <w:rFonts w:eastAsia="Calibri"/>
        </w:rPr>
        <w:t>r gli anni successivi</w:t>
      </w:r>
      <w:r w:rsidR="001E6D2E" w:rsidRPr="007E7ABE">
        <w:t xml:space="preserve"> si fissano</w:t>
      </w:r>
      <w:r w:rsidR="001E6D2E" w:rsidRPr="00E058DB">
        <w:t xml:space="preserve"> i seguenti criteri per la definizione delle procedure:</w:t>
      </w:r>
    </w:p>
    <w:p w14:paraId="52D68050" w14:textId="77777777" w:rsidR="001E6D2E" w:rsidRPr="00214161" w:rsidRDefault="001E6D2E" w:rsidP="00214161">
      <w:pPr>
        <w:pStyle w:val="Titolo4"/>
      </w:pPr>
      <w:bookmarkStart w:id="14" w:name="_Toc528097831"/>
      <w:r w:rsidRPr="00214161">
        <w:t>Vincoli alle risorse</w:t>
      </w:r>
      <w:bookmarkEnd w:id="14"/>
      <w:r w:rsidRPr="00214161">
        <w:t xml:space="preserve"> </w:t>
      </w:r>
    </w:p>
    <w:p w14:paraId="0A056405" w14:textId="05E1A7EC" w:rsidR="001E6D2E" w:rsidRPr="00E058DB" w:rsidRDefault="001E6D2E" w:rsidP="00603F66">
      <w:pPr>
        <w:numPr>
          <w:ilvl w:val="1"/>
          <w:numId w:val="21"/>
        </w:numPr>
      </w:pPr>
      <w:r w:rsidRPr="00E058DB">
        <w:t xml:space="preserve"> </w:t>
      </w:r>
      <w:r w:rsidRPr="00393FF6">
        <w:t xml:space="preserve">Le risorse destinate annualmente alle PEO </w:t>
      </w:r>
      <w:r w:rsidR="00393FF6" w:rsidRPr="00393FF6">
        <w:t>a</w:t>
      </w:r>
      <w:r w:rsidRPr="00393FF6">
        <w:t xml:space="preserve">mmontano </w:t>
      </w:r>
      <w:r w:rsidR="007C450D" w:rsidRPr="00393FF6">
        <w:t>ad €</w:t>
      </w:r>
      <w:r w:rsidRPr="00393FF6">
        <w:t xml:space="preserve"> </w:t>
      </w:r>
      <w:r w:rsidR="003427E3">
        <w:t>1901,46</w:t>
      </w:r>
      <w:r w:rsidRPr="00E058DB">
        <w:t xml:space="preserve"> </w:t>
      </w:r>
      <w:r w:rsidR="00064453">
        <w:t>come definite all’art.7 comma 4,</w:t>
      </w:r>
      <w:r w:rsidRPr="00E058DB">
        <w:t xml:space="preserve"> fatta salva la possibilità di revisione ai sensi dell’art.</w:t>
      </w:r>
      <w:r w:rsidR="00064453">
        <w:t xml:space="preserve"> </w:t>
      </w:r>
      <w:r w:rsidRPr="00E058DB">
        <w:t xml:space="preserve">2 comma 3 del presente contratto; </w:t>
      </w:r>
    </w:p>
    <w:p w14:paraId="0BDAB6F6" w14:textId="77777777" w:rsidR="001E6D2E" w:rsidRPr="00E058DB" w:rsidRDefault="001E6D2E" w:rsidP="00603F66">
      <w:pPr>
        <w:numPr>
          <w:ilvl w:val="1"/>
          <w:numId w:val="21"/>
        </w:numPr>
      </w:pPr>
      <w:r w:rsidRPr="00064453">
        <w:rPr>
          <w:i/>
        </w:rPr>
        <w:t>(facoltativo)</w:t>
      </w:r>
      <w:r w:rsidRPr="00E058DB">
        <w:t xml:space="preserve"> La quota stanziata per le progressioni economiche orizzontali viene destinata alle seguenti categorie:</w:t>
      </w:r>
    </w:p>
    <w:p w14:paraId="60A9B61C" w14:textId="77777777" w:rsidR="001E6D2E" w:rsidRPr="00E058DB" w:rsidRDefault="001E6D2E" w:rsidP="00603F66">
      <w:pPr>
        <w:numPr>
          <w:ilvl w:val="2"/>
          <w:numId w:val="24"/>
        </w:numPr>
      </w:pPr>
      <w:r w:rsidRPr="00E058DB">
        <w:t>N….progressioni nell’ambito della categoria A</w:t>
      </w:r>
      <w:r w:rsidR="003842C1" w:rsidRPr="00E058DB">
        <w:t xml:space="preserve"> ( oppure </w:t>
      </w:r>
      <w:r w:rsidR="00FA7D14">
        <w:t xml:space="preserve">budget di </w:t>
      </w:r>
      <w:r w:rsidR="003842C1" w:rsidRPr="00E058DB">
        <w:t>€ ………..)</w:t>
      </w:r>
    </w:p>
    <w:p w14:paraId="69BC3998" w14:textId="77777777" w:rsidR="001E6D2E" w:rsidRPr="00E058DB" w:rsidRDefault="001E6D2E" w:rsidP="00603F66">
      <w:pPr>
        <w:numPr>
          <w:ilvl w:val="2"/>
          <w:numId w:val="24"/>
        </w:numPr>
      </w:pPr>
      <w:r w:rsidRPr="00E058DB">
        <w:t>N….progressioni nell’ambito della categoria B</w:t>
      </w:r>
      <w:r w:rsidR="00FA7D14">
        <w:t xml:space="preserve"> </w:t>
      </w:r>
      <w:r w:rsidR="003842C1" w:rsidRPr="00E058DB">
        <w:t xml:space="preserve">( oppure </w:t>
      </w:r>
      <w:r w:rsidR="00FA7D14">
        <w:t xml:space="preserve">budget di </w:t>
      </w:r>
      <w:r w:rsidR="003842C1" w:rsidRPr="00E058DB">
        <w:t>€ ………..)</w:t>
      </w:r>
    </w:p>
    <w:p w14:paraId="74FA6BDC" w14:textId="3D868ED4" w:rsidR="001E6D2E" w:rsidRPr="00E058DB" w:rsidRDefault="004F14DF" w:rsidP="00603F66">
      <w:pPr>
        <w:numPr>
          <w:ilvl w:val="2"/>
          <w:numId w:val="24"/>
        </w:numPr>
      </w:pPr>
      <w:r>
        <w:t>N….</w:t>
      </w:r>
      <w:r w:rsidR="001E6D2E" w:rsidRPr="00E058DB">
        <w:t>progressioni nell’ambito della categoria C</w:t>
      </w:r>
      <w:r w:rsidR="00FA7D14">
        <w:t xml:space="preserve"> </w:t>
      </w:r>
      <w:r w:rsidR="00884BF1" w:rsidRPr="00E058DB">
        <w:t xml:space="preserve">( oppure </w:t>
      </w:r>
      <w:r w:rsidR="00FA7D14">
        <w:t xml:space="preserve">budget di </w:t>
      </w:r>
      <w:r w:rsidR="00884BF1" w:rsidRPr="00E058DB">
        <w:t>€ ………..)</w:t>
      </w:r>
    </w:p>
    <w:p w14:paraId="4608C97D" w14:textId="2ABC2B34" w:rsidR="00884BF1" w:rsidRPr="00E058DB" w:rsidRDefault="001E6D2E" w:rsidP="00603F66">
      <w:pPr>
        <w:numPr>
          <w:ilvl w:val="2"/>
          <w:numId w:val="24"/>
        </w:numPr>
      </w:pPr>
      <w:r w:rsidRPr="00E058DB">
        <w:t>N</w:t>
      </w:r>
      <w:r w:rsidR="004F14DF">
        <w:t>.</w:t>
      </w:r>
      <w:r w:rsidR="000F1489">
        <w:t>.</w:t>
      </w:r>
      <w:r w:rsidRPr="00E058DB">
        <w:t>.progressioni nell’ambito della categoria D</w:t>
      </w:r>
      <w:r w:rsidR="00884BF1" w:rsidRPr="00E058DB">
        <w:t xml:space="preserve"> ( oppure</w:t>
      </w:r>
      <w:r w:rsidR="00FA7D14">
        <w:t xml:space="preserve"> budget di </w:t>
      </w:r>
      <w:r w:rsidR="00884BF1" w:rsidRPr="00E058DB">
        <w:t xml:space="preserve"> € </w:t>
      </w:r>
      <w:r w:rsidR="000F1489">
        <w:t>_____</w:t>
      </w:r>
      <w:r w:rsidR="004F14DF">
        <w:t xml:space="preserve"> </w:t>
      </w:r>
      <w:r w:rsidR="00884BF1" w:rsidRPr="00E058DB">
        <w:t>)</w:t>
      </w:r>
    </w:p>
    <w:p w14:paraId="146BACC6" w14:textId="07606FD9" w:rsidR="001E6D2E" w:rsidRPr="00E058DB" w:rsidRDefault="001E6D2E" w:rsidP="00214161">
      <w:pPr>
        <w:pStyle w:val="Titolo4"/>
      </w:pPr>
      <w:bookmarkStart w:id="15" w:name="_Toc528097832"/>
      <w:r w:rsidRPr="00E058DB">
        <w:t>Requisiti di partecipazione</w:t>
      </w:r>
      <w:bookmarkEnd w:id="15"/>
      <w:r w:rsidRPr="00E058DB">
        <w:t xml:space="preserve"> </w:t>
      </w:r>
    </w:p>
    <w:p w14:paraId="01CFD437" w14:textId="77777777" w:rsidR="001E6D2E" w:rsidRPr="00E058DB" w:rsidRDefault="001E6D2E" w:rsidP="00603F66">
      <w:pPr>
        <w:numPr>
          <w:ilvl w:val="1"/>
          <w:numId w:val="21"/>
        </w:numPr>
      </w:pPr>
      <w:r w:rsidRPr="00E058DB">
        <w:t xml:space="preserve">Per potere partecipare alle selezioni occorre avere maturato alla data del 31 dicembre dell’anno precedente a quello della selezione, l’anzianità minima di almeno 36 mesi nella posizione economica di livello iniziale e gradualmente più elevata per i livelli successivi, come da tabella sotto riportata: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621"/>
        <w:gridCol w:w="853"/>
        <w:gridCol w:w="1421"/>
        <w:gridCol w:w="874"/>
        <w:gridCol w:w="1431"/>
        <w:gridCol w:w="874"/>
        <w:gridCol w:w="1417"/>
      </w:tblGrid>
      <w:tr w:rsidR="001E6D2E" w:rsidRPr="00FA7D14" w14:paraId="50B259B3" w14:textId="77777777" w:rsidTr="00FA034D">
        <w:tc>
          <w:tcPr>
            <w:tcW w:w="1432" w:type="pct"/>
            <w:gridSpan w:val="2"/>
            <w:shd w:val="clear" w:color="auto" w:fill="auto"/>
          </w:tcPr>
          <w:p w14:paraId="1D0D02DF" w14:textId="77777777" w:rsidR="001E6D2E" w:rsidRPr="00FA7D14" w:rsidRDefault="001E6D2E" w:rsidP="00FA7D14">
            <w:pPr>
              <w:pStyle w:val="Corpodeltesto2"/>
              <w:spacing w:before="0" w:after="0" w:line="240" w:lineRule="auto"/>
              <w:ind w:left="720"/>
              <w:contextualSpacing/>
              <w:jc w:val="center"/>
              <w:rPr>
                <w:b/>
              </w:rPr>
            </w:pPr>
            <w:r w:rsidRPr="00FA7D14">
              <w:rPr>
                <w:b/>
              </w:rPr>
              <w:t>Cat. A</w:t>
            </w:r>
          </w:p>
        </w:tc>
        <w:tc>
          <w:tcPr>
            <w:tcW w:w="1181" w:type="pct"/>
            <w:gridSpan w:val="2"/>
            <w:shd w:val="clear" w:color="auto" w:fill="auto"/>
          </w:tcPr>
          <w:p w14:paraId="1733E408" w14:textId="77777777" w:rsidR="001E6D2E" w:rsidRPr="00FA7D14" w:rsidRDefault="001E6D2E" w:rsidP="00FA7D14">
            <w:pPr>
              <w:pStyle w:val="Corpodeltesto2"/>
              <w:spacing w:before="0" w:after="0" w:line="240" w:lineRule="auto"/>
              <w:contextualSpacing/>
              <w:jc w:val="center"/>
              <w:rPr>
                <w:b/>
              </w:rPr>
            </w:pPr>
            <w:r w:rsidRPr="00FA7D14">
              <w:rPr>
                <w:b/>
              </w:rPr>
              <w:t>Cat. B</w:t>
            </w:r>
          </w:p>
        </w:tc>
        <w:tc>
          <w:tcPr>
            <w:tcW w:w="1197" w:type="pct"/>
            <w:gridSpan w:val="2"/>
            <w:shd w:val="clear" w:color="auto" w:fill="auto"/>
          </w:tcPr>
          <w:p w14:paraId="3CBFC82B" w14:textId="77777777" w:rsidR="001E6D2E" w:rsidRPr="00FA7D14" w:rsidRDefault="001E6D2E" w:rsidP="00FA7D14">
            <w:pPr>
              <w:pStyle w:val="Corpodeltesto2"/>
              <w:spacing w:before="0" w:after="0" w:line="240" w:lineRule="auto"/>
              <w:contextualSpacing/>
              <w:jc w:val="center"/>
              <w:rPr>
                <w:b/>
              </w:rPr>
            </w:pPr>
            <w:r w:rsidRPr="00FA7D14">
              <w:rPr>
                <w:b/>
              </w:rPr>
              <w:t>Cat. C</w:t>
            </w:r>
          </w:p>
        </w:tc>
        <w:tc>
          <w:tcPr>
            <w:tcW w:w="1190" w:type="pct"/>
            <w:gridSpan w:val="2"/>
            <w:shd w:val="clear" w:color="auto" w:fill="auto"/>
          </w:tcPr>
          <w:p w14:paraId="246EFB7B" w14:textId="77777777" w:rsidR="001E6D2E" w:rsidRPr="00FA7D14" w:rsidRDefault="001E6D2E" w:rsidP="00FA7D14">
            <w:pPr>
              <w:pStyle w:val="Corpodeltesto2"/>
              <w:spacing w:before="0" w:after="0" w:line="240" w:lineRule="auto"/>
              <w:contextualSpacing/>
              <w:jc w:val="center"/>
              <w:rPr>
                <w:b/>
              </w:rPr>
            </w:pPr>
            <w:r w:rsidRPr="00FA7D14">
              <w:rPr>
                <w:b/>
              </w:rPr>
              <w:t>Cat.</w:t>
            </w:r>
            <w:r w:rsidR="00FA034D">
              <w:rPr>
                <w:b/>
                <w:lang w:val="it-IT"/>
              </w:rPr>
              <w:t xml:space="preserve"> </w:t>
            </w:r>
            <w:r w:rsidRPr="00FA7D14">
              <w:rPr>
                <w:b/>
              </w:rPr>
              <w:t>D</w:t>
            </w:r>
          </w:p>
        </w:tc>
      </w:tr>
      <w:tr w:rsidR="001E6D2E" w:rsidRPr="00E058DB" w14:paraId="5E488A24" w14:textId="77777777" w:rsidTr="00FA034D">
        <w:tc>
          <w:tcPr>
            <w:tcW w:w="590" w:type="pct"/>
            <w:shd w:val="clear" w:color="auto" w:fill="auto"/>
          </w:tcPr>
          <w:p w14:paraId="652814D2" w14:textId="77777777" w:rsidR="001E6D2E" w:rsidRPr="00E058DB" w:rsidRDefault="001E6D2E" w:rsidP="00FA7D14">
            <w:pPr>
              <w:pStyle w:val="Corpodeltesto2"/>
              <w:spacing w:before="0" w:after="0" w:line="240" w:lineRule="auto"/>
              <w:contextualSpacing/>
              <w:jc w:val="center"/>
            </w:pPr>
            <w:r w:rsidRPr="00E058DB">
              <w:t>A1</w:t>
            </w:r>
          </w:p>
        </w:tc>
        <w:tc>
          <w:tcPr>
            <w:tcW w:w="842" w:type="pct"/>
            <w:shd w:val="clear" w:color="auto" w:fill="auto"/>
          </w:tcPr>
          <w:p w14:paraId="4DB3B29A" w14:textId="77777777" w:rsidR="001E6D2E" w:rsidRPr="00E058DB" w:rsidRDefault="001E6D2E" w:rsidP="00FA7D14">
            <w:pPr>
              <w:pStyle w:val="Corpodeltesto2"/>
              <w:spacing w:before="0" w:after="0" w:line="240" w:lineRule="auto"/>
              <w:contextualSpacing/>
              <w:jc w:val="center"/>
            </w:pPr>
          </w:p>
        </w:tc>
        <w:tc>
          <w:tcPr>
            <w:tcW w:w="443" w:type="pct"/>
            <w:shd w:val="clear" w:color="auto" w:fill="auto"/>
          </w:tcPr>
          <w:p w14:paraId="01D79085" w14:textId="77777777" w:rsidR="001E6D2E" w:rsidRPr="00E058DB" w:rsidRDefault="001E6D2E" w:rsidP="00FA7D14">
            <w:pPr>
              <w:pStyle w:val="Corpodeltesto2"/>
              <w:spacing w:before="0" w:after="0" w:line="240" w:lineRule="auto"/>
              <w:contextualSpacing/>
              <w:jc w:val="center"/>
            </w:pPr>
            <w:r w:rsidRPr="00E058DB">
              <w:t>B1</w:t>
            </w:r>
          </w:p>
        </w:tc>
        <w:tc>
          <w:tcPr>
            <w:tcW w:w="738" w:type="pct"/>
            <w:shd w:val="clear" w:color="auto" w:fill="auto"/>
          </w:tcPr>
          <w:p w14:paraId="45CFF83C" w14:textId="77777777" w:rsidR="001E6D2E" w:rsidRPr="00E058DB" w:rsidRDefault="001E6D2E" w:rsidP="00FA7D14">
            <w:pPr>
              <w:pStyle w:val="Corpodeltesto2"/>
              <w:spacing w:before="0" w:after="0" w:line="240" w:lineRule="auto"/>
              <w:contextualSpacing/>
              <w:jc w:val="center"/>
            </w:pPr>
          </w:p>
        </w:tc>
        <w:tc>
          <w:tcPr>
            <w:tcW w:w="454" w:type="pct"/>
            <w:shd w:val="clear" w:color="auto" w:fill="auto"/>
          </w:tcPr>
          <w:p w14:paraId="5672FF4C" w14:textId="77777777" w:rsidR="001E6D2E" w:rsidRPr="00E058DB" w:rsidRDefault="001E6D2E" w:rsidP="00FA7D14">
            <w:pPr>
              <w:pStyle w:val="Corpodeltesto2"/>
              <w:spacing w:before="0" w:after="0" w:line="240" w:lineRule="auto"/>
              <w:contextualSpacing/>
              <w:jc w:val="center"/>
            </w:pPr>
            <w:r w:rsidRPr="00E058DB">
              <w:t>C1</w:t>
            </w:r>
          </w:p>
        </w:tc>
        <w:tc>
          <w:tcPr>
            <w:tcW w:w="743" w:type="pct"/>
            <w:shd w:val="clear" w:color="auto" w:fill="auto"/>
          </w:tcPr>
          <w:p w14:paraId="14B8EDDD" w14:textId="77777777" w:rsidR="001E6D2E" w:rsidRPr="00E058DB" w:rsidRDefault="001E6D2E" w:rsidP="00FA7D14">
            <w:pPr>
              <w:pStyle w:val="Corpodeltesto2"/>
              <w:spacing w:before="0" w:after="0" w:line="240" w:lineRule="auto"/>
              <w:contextualSpacing/>
              <w:jc w:val="center"/>
            </w:pPr>
          </w:p>
        </w:tc>
        <w:tc>
          <w:tcPr>
            <w:tcW w:w="454" w:type="pct"/>
            <w:shd w:val="clear" w:color="auto" w:fill="auto"/>
          </w:tcPr>
          <w:p w14:paraId="1589F64E" w14:textId="77777777" w:rsidR="001E6D2E" w:rsidRPr="00E058DB" w:rsidRDefault="001E6D2E" w:rsidP="00FA7D14">
            <w:pPr>
              <w:pStyle w:val="Corpodeltesto2"/>
              <w:spacing w:before="0" w:after="0" w:line="240" w:lineRule="auto"/>
              <w:contextualSpacing/>
              <w:jc w:val="center"/>
            </w:pPr>
            <w:r w:rsidRPr="00E058DB">
              <w:t>D1</w:t>
            </w:r>
          </w:p>
        </w:tc>
        <w:tc>
          <w:tcPr>
            <w:tcW w:w="736" w:type="pct"/>
            <w:shd w:val="clear" w:color="auto" w:fill="auto"/>
          </w:tcPr>
          <w:p w14:paraId="68BAB898" w14:textId="77777777" w:rsidR="001E6D2E" w:rsidRPr="00E058DB" w:rsidRDefault="001E6D2E" w:rsidP="00FA7D14">
            <w:pPr>
              <w:pStyle w:val="Corpodeltesto2"/>
              <w:spacing w:before="0" w:after="0" w:line="240" w:lineRule="auto"/>
              <w:contextualSpacing/>
              <w:jc w:val="center"/>
            </w:pPr>
          </w:p>
        </w:tc>
      </w:tr>
      <w:tr w:rsidR="001E6D2E" w:rsidRPr="00E058DB" w14:paraId="734FDF48" w14:textId="77777777" w:rsidTr="00FA034D">
        <w:tc>
          <w:tcPr>
            <w:tcW w:w="590" w:type="pct"/>
            <w:shd w:val="clear" w:color="auto" w:fill="auto"/>
          </w:tcPr>
          <w:p w14:paraId="1FE868A3" w14:textId="77777777" w:rsidR="001E6D2E" w:rsidRPr="00E058DB" w:rsidRDefault="001E6D2E" w:rsidP="00FA7D14">
            <w:pPr>
              <w:pStyle w:val="Corpodeltesto2"/>
              <w:spacing w:before="0" w:after="0" w:line="240" w:lineRule="auto"/>
              <w:contextualSpacing/>
              <w:jc w:val="center"/>
            </w:pPr>
            <w:r w:rsidRPr="00E058DB">
              <w:t>A2</w:t>
            </w:r>
          </w:p>
        </w:tc>
        <w:tc>
          <w:tcPr>
            <w:tcW w:w="842" w:type="pct"/>
            <w:shd w:val="clear" w:color="auto" w:fill="auto"/>
          </w:tcPr>
          <w:p w14:paraId="3202FBB9" w14:textId="77777777" w:rsidR="001E6D2E" w:rsidRPr="00E058DB" w:rsidRDefault="001E6D2E" w:rsidP="00FA7D14">
            <w:pPr>
              <w:pStyle w:val="Corpodeltesto2"/>
              <w:spacing w:before="0" w:after="0" w:line="240" w:lineRule="auto"/>
              <w:contextualSpacing/>
              <w:jc w:val="center"/>
            </w:pPr>
            <w:r w:rsidRPr="00E058DB">
              <w:t>3 anni</w:t>
            </w:r>
          </w:p>
        </w:tc>
        <w:tc>
          <w:tcPr>
            <w:tcW w:w="443" w:type="pct"/>
            <w:shd w:val="clear" w:color="auto" w:fill="auto"/>
          </w:tcPr>
          <w:p w14:paraId="377FBF20" w14:textId="77777777" w:rsidR="001E6D2E" w:rsidRPr="00E058DB" w:rsidRDefault="001E6D2E" w:rsidP="00FA7D14">
            <w:pPr>
              <w:pStyle w:val="Corpodeltesto2"/>
              <w:spacing w:before="0" w:after="0" w:line="240" w:lineRule="auto"/>
              <w:contextualSpacing/>
              <w:jc w:val="center"/>
            </w:pPr>
            <w:r w:rsidRPr="00E058DB">
              <w:t>B2</w:t>
            </w:r>
          </w:p>
        </w:tc>
        <w:tc>
          <w:tcPr>
            <w:tcW w:w="738" w:type="pct"/>
            <w:shd w:val="clear" w:color="auto" w:fill="auto"/>
          </w:tcPr>
          <w:p w14:paraId="3AD3FD13" w14:textId="77777777" w:rsidR="001E6D2E" w:rsidRPr="00E058DB" w:rsidRDefault="001E6D2E" w:rsidP="00FA7D14">
            <w:pPr>
              <w:spacing w:before="0" w:after="0"/>
              <w:contextualSpacing/>
              <w:jc w:val="center"/>
            </w:pPr>
            <w:r w:rsidRPr="00E058DB">
              <w:t>3 anni</w:t>
            </w:r>
          </w:p>
        </w:tc>
        <w:tc>
          <w:tcPr>
            <w:tcW w:w="454" w:type="pct"/>
            <w:shd w:val="clear" w:color="auto" w:fill="auto"/>
          </w:tcPr>
          <w:p w14:paraId="71A0A28F" w14:textId="77777777" w:rsidR="001E6D2E" w:rsidRPr="00E058DB" w:rsidRDefault="001E6D2E" w:rsidP="00FA7D14">
            <w:pPr>
              <w:pStyle w:val="Corpodeltesto2"/>
              <w:spacing w:before="0" w:after="0" w:line="240" w:lineRule="auto"/>
              <w:contextualSpacing/>
              <w:jc w:val="center"/>
            </w:pPr>
            <w:r w:rsidRPr="00E058DB">
              <w:t>C2</w:t>
            </w:r>
          </w:p>
        </w:tc>
        <w:tc>
          <w:tcPr>
            <w:tcW w:w="743" w:type="pct"/>
            <w:shd w:val="clear" w:color="auto" w:fill="auto"/>
          </w:tcPr>
          <w:p w14:paraId="3A892DED" w14:textId="77777777" w:rsidR="001E6D2E" w:rsidRPr="00E058DB" w:rsidRDefault="001E6D2E" w:rsidP="00FA7D14">
            <w:pPr>
              <w:spacing w:before="0" w:after="0"/>
              <w:contextualSpacing/>
              <w:jc w:val="center"/>
            </w:pPr>
            <w:r w:rsidRPr="00E058DB">
              <w:t>3 anni</w:t>
            </w:r>
          </w:p>
        </w:tc>
        <w:tc>
          <w:tcPr>
            <w:tcW w:w="454" w:type="pct"/>
            <w:shd w:val="clear" w:color="auto" w:fill="auto"/>
          </w:tcPr>
          <w:p w14:paraId="3BB3BF2E" w14:textId="77777777" w:rsidR="001E6D2E" w:rsidRPr="00E058DB" w:rsidRDefault="001E6D2E" w:rsidP="00FA7D14">
            <w:pPr>
              <w:pStyle w:val="Corpodeltesto2"/>
              <w:spacing w:before="0" w:after="0" w:line="240" w:lineRule="auto"/>
              <w:contextualSpacing/>
              <w:jc w:val="center"/>
            </w:pPr>
            <w:r w:rsidRPr="00E058DB">
              <w:t>D2</w:t>
            </w:r>
          </w:p>
        </w:tc>
        <w:tc>
          <w:tcPr>
            <w:tcW w:w="736" w:type="pct"/>
            <w:shd w:val="clear" w:color="auto" w:fill="auto"/>
          </w:tcPr>
          <w:p w14:paraId="79BA18A1" w14:textId="41F6B1C0" w:rsidR="001E6D2E" w:rsidRPr="00E058DB" w:rsidRDefault="00AE0C39" w:rsidP="00FA7D14">
            <w:pPr>
              <w:spacing w:before="0" w:after="0"/>
              <w:contextualSpacing/>
              <w:jc w:val="center"/>
            </w:pPr>
            <w:r>
              <w:t>2</w:t>
            </w:r>
            <w:r w:rsidR="001E6D2E" w:rsidRPr="00E058DB">
              <w:t xml:space="preserve"> anni</w:t>
            </w:r>
          </w:p>
        </w:tc>
      </w:tr>
      <w:tr w:rsidR="001E6D2E" w:rsidRPr="00E058DB" w14:paraId="5FBAEF07" w14:textId="77777777" w:rsidTr="00FA034D">
        <w:tc>
          <w:tcPr>
            <w:tcW w:w="590" w:type="pct"/>
            <w:shd w:val="clear" w:color="auto" w:fill="auto"/>
          </w:tcPr>
          <w:p w14:paraId="5A35C4AA" w14:textId="77777777" w:rsidR="001E6D2E" w:rsidRPr="00E058DB" w:rsidRDefault="001E6D2E" w:rsidP="00FA7D14">
            <w:pPr>
              <w:pStyle w:val="Corpodeltesto2"/>
              <w:spacing w:before="0" w:after="0" w:line="240" w:lineRule="auto"/>
              <w:contextualSpacing/>
              <w:jc w:val="center"/>
            </w:pPr>
            <w:r w:rsidRPr="00E058DB">
              <w:t>A3</w:t>
            </w:r>
          </w:p>
        </w:tc>
        <w:tc>
          <w:tcPr>
            <w:tcW w:w="842" w:type="pct"/>
            <w:shd w:val="clear" w:color="auto" w:fill="auto"/>
          </w:tcPr>
          <w:p w14:paraId="5BC6A32B" w14:textId="77777777" w:rsidR="001E6D2E" w:rsidRPr="00E058DB" w:rsidRDefault="001E6D2E" w:rsidP="00FA7D14">
            <w:pPr>
              <w:spacing w:before="0" w:after="0"/>
              <w:contextualSpacing/>
              <w:jc w:val="center"/>
            </w:pPr>
            <w:r w:rsidRPr="00E058DB">
              <w:t>3 anni</w:t>
            </w:r>
          </w:p>
        </w:tc>
        <w:tc>
          <w:tcPr>
            <w:tcW w:w="443" w:type="pct"/>
            <w:shd w:val="clear" w:color="auto" w:fill="auto"/>
          </w:tcPr>
          <w:p w14:paraId="6E6E9AA9" w14:textId="77777777" w:rsidR="001E6D2E" w:rsidRPr="00E058DB" w:rsidRDefault="001E6D2E" w:rsidP="00FA7D14">
            <w:pPr>
              <w:pStyle w:val="Corpodeltesto2"/>
              <w:spacing w:before="0" w:after="0" w:line="240" w:lineRule="auto"/>
              <w:contextualSpacing/>
              <w:jc w:val="center"/>
            </w:pPr>
            <w:r w:rsidRPr="00E058DB">
              <w:t>B3</w:t>
            </w:r>
          </w:p>
        </w:tc>
        <w:tc>
          <w:tcPr>
            <w:tcW w:w="738" w:type="pct"/>
            <w:shd w:val="clear" w:color="auto" w:fill="auto"/>
          </w:tcPr>
          <w:p w14:paraId="243030C5" w14:textId="77777777" w:rsidR="001E6D2E" w:rsidRPr="00E058DB" w:rsidRDefault="001E6D2E" w:rsidP="00FA7D14">
            <w:pPr>
              <w:spacing w:before="0" w:after="0"/>
              <w:contextualSpacing/>
              <w:jc w:val="center"/>
            </w:pPr>
            <w:r w:rsidRPr="00E058DB">
              <w:t>3 anni</w:t>
            </w:r>
          </w:p>
        </w:tc>
        <w:tc>
          <w:tcPr>
            <w:tcW w:w="454" w:type="pct"/>
            <w:shd w:val="clear" w:color="auto" w:fill="auto"/>
          </w:tcPr>
          <w:p w14:paraId="67CBB447" w14:textId="77777777" w:rsidR="001E6D2E" w:rsidRPr="00E058DB" w:rsidRDefault="001E6D2E" w:rsidP="00FA7D14">
            <w:pPr>
              <w:pStyle w:val="Corpodeltesto2"/>
              <w:spacing w:before="0" w:after="0" w:line="240" w:lineRule="auto"/>
              <w:contextualSpacing/>
              <w:jc w:val="center"/>
            </w:pPr>
            <w:r w:rsidRPr="00E058DB">
              <w:t>C3</w:t>
            </w:r>
          </w:p>
        </w:tc>
        <w:tc>
          <w:tcPr>
            <w:tcW w:w="743" w:type="pct"/>
            <w:shd w:val="clear" w:color="auto" w:fill="auto"/>
          </w:tcPr>
          <w:p w14:paraId="0CD00946" w14:textId="77777777" w:rsidR="001E6D2E" w:rsidRPr="00E058DB" w:rsidRDefault="001E6D2E" w:rsidP="00FA7D14">
            <w:pPr>
              <w:spacing w:before="0" w:after="0"/>
              <w:contextualSpacing/>
              <w:jc w:val="center"/>
            </w:pPr>
            <w:r w:rsidRPr="00E058DB">
              <w:t>4 anni</w:t>
            </w:r>
          </w:p>
        </w:tc>
        <w:tc>
          <w:tcPr>
            <w:tcW w:w="454" w:type="pct"/>
            <w:shd w:val="clear" w:color="auto" w:fill="auto"/>
          </w:tcPr>
          <w:p w14:paraId="2400711D" w14:textId="77777777" w:rsidR="001E6D2E" w:rsidRPr="00E058DB" w:rsidRDefault="001E6D2E" w:rsidP="00FA7D14">
            <w:pPr>
              <w:pStyle w:val="Corpodeltesto2"/>
              <w:spacing w:before="0" w:after="0" w:line="240" w:lineRule="auto"/>
              <w:contextualSpacing/>
              <w:jc w:val="center"/>
            </w:pPr>
            <w:r w:rsidRPr="00E058DB">
              <w:t>D3</w:t>
            </w:r>
          </w:p>
        </w:tc>
        <w:tc>
          <w:tcPr>
            <w:tcW w:w="736" w:type="pct"/>
            <w:shd w:val="clear" w:color="auto" w:fill="auto"/>
          </w:tcPr>
          <w:p w14:paraId="40001F3B" w14:textId="403DB7D8" w:rsidR="001E6D2E" w:rsidRPr="00E058DB" w:rsidRDefault="000C2DE5" w:rsidP="00FA7D14">
            <w:pPr>
              <w:spacing w:before="0" w:after="0"/>
              <w:contextualSpacing/>
              <w:jc w:val="center"/>
            </w:pPr>
            <w:r>
              <w:t>1</w:t>
            </w:r>
            <w:r w:rsidR="001E6D2E" w:rsidRPr="00E058DB">
              <w:t xml:space="preserve"> anni</w:t>
            </w:r>
          </w:p>
        </w:tc>
      </w:tr>
      <w:tr w:rsidR="001E6D2E" w:rsidRPr="00E058DB" w14:paraId="0392EEF7" w14:textId="77777777" w:rsidTr="00FA034D">
        <w:tc>
          <w:tcPr>
            <w:tcW w:w="590" w:type="pct"/>
            <w:shd w:val="clear" w:color="auto" w:fill="auto"/>
          </w:tcPr>
          <w:p w14:paraId="2170BC28" w14:textId="77777777" w:rsidR="001E6D2E" w:rsidRPr="00E058DB" w:rsidRDefault="001E6D2E" w:rsidP="00FA7D14">
            <w:pPr>
              <w:pStyle w:val="Corpodeltesto2"/>
              <w:spacing w:before="0" w:after="0" w:line="240" w:lineRule="auto"/>
              <w:contextualSpacing/>
              <w:jc w:val="center"/>
            </w:pPr>
            <w:r w:rsidRPr="00E058DB">
              <w:t>A4</w:t>
            </w:r>
          </w:p>
        </w:tc>
        <w:tc>
          <w:tcPr>
            <w:tcW w:w="842" w:type="pct"/>
            <w:shd w:val="clear" w:color="auto" w:fill="auto"/>
          </w:tcPr>
          <w:p w14:paraId="7CEF117C" w14:textId="77777777" w:rsidR="001E6D2E" w:rsidRPr="00E058DB" w:rsidRDefault="001E6D2E" w:rsidP="00FA7D14">
            <w:pPr>
              <w:spacing w:before="0" w:after="0"/>
              <w:contextualSpacing/>
              <w:jc w:val="center"/>
            </w:pPr>
            <w:r w:rsidRPr="00E058DB">
              <w:t>3 anni</w:t>
            </w:r>
          </w:p>
        </w:tc>
        <w:tc>
          <w:tcPr>
            <w:tcW w:w="443" w:type="pct"/>
            <w:shd w:val="clear" w:color="auto" w:fill="auto"/>
          </w:tcPr>
          <w:p w14:paraId="7A7EC2C5" w14:textId="77777777" w:rsidR="001E6D2E" w:rsidRPr="00E058DB" w:rsidRDefault="001E6D2E" w:rsidP="00FA7D14">
            <w:pPr>
              <w:pStyle w:val="Corpodeltesto2"/>
              <w:spacing w:before="0" w:after="0" w:line="240" w:lineRule="auto"/>
              <w:contextualSpacing/>
              <w:jc w:val="center"/>
            </w:pPr>
            <w:r w:rsidRPr="00E058DB">
              <w:t>B4</w:t>
            </w:r>
          </w:p>
        </w:tc>
        <w:tc>
          <w:tcPr>
            <w:tcW w:w="738" w:type="pct"/>
            <w:shd w:val="clear" w:color="auto" w:fill="auto"/>
          </w:tcPr>
          <w:p w14:paraId="6C03022A" w14:textId="77777777" w:rsidR="001E6D2E" w:rsidRPr="00E058DB" w:rsidRDefault="001E6D2E" w:rsidP="00FA7D14">
            <w:pPr>
              <w:spacing w:before="0" w:after="0"/>
              <w:contextualSpacing/>
              <w:jc w:val="center"/>
            </w:pPr>
            <w:r w:rsidRPr="00E058DB">
              <w:t>4 anni</w:t>
            </w:r>
          </w:p>
        </w:tc>
        <w:tc>
          <w:tcPr>
            <w:tcW w:w="454" w:type="pct"/>
            <w:shd w:val="clear" w:color="auto" w:fill="auto"/>
          </w:tcPr>
          <w:p w14:paraId="4A76F62D" w14:textId="77777777" w:rsidR="001E6D2E" w:rsidRPr="00E058DB" w:rsidRDefault="001E6D2E" w:rsidP="00FA7D14">
            <w:pPr>
              <w:pStyle w:val="Corpodeltesto2"/>
              <w:spacing w:before="0" w:after="0" w:line="240" w:lineRule="auto"/>
              <w:contextualSpacing/>
              <w:jc w:val="center"/>
            </w:pPr>
            <w:r w:rsidRPr="00E058DB">
              <w:t>C4</w:t>
            </w:r>
          </w:p>
        </w:tc>
        <w:tc>
          <w:tcPr>
            <w:tcW w:w="743" w:type="pct"/>
            <w:shd w:val="clear" w:color="auto" w:fill="auto"/>
          </w:tcPr>
          <w:p w14:paraId="50CEEBFF" w14:textId="77777777" w:rsidR="001E6D2E" w:rsidRPr="00E058DB" w:rsidRDefault="001E6D2E" w:rsidP="00FA7D14">
            <w:pPr>
              <w:spacing w:before="0" w:after="0"/>
              <w:contextualSpacing/>
              <w:jc w:val="center"/>
            </w:pPr>
            <w:r w:rsidRPr="00E058DB">
              <w:t>5 anni</w:t>
            </w:r>
          </w:p>
        </w:tc>
        <w:tc>
          <w:tcPr>
            <w:tcW w:w="454" w:type="pct"/>
            <w:shd w:val="clear" w:color="auto" w:fill="auto"/>
          </w:tcPr>
          <w:p w14:paraId="2D4072B3" w14:textId="77777777" w:rsidR="001E6D2E" w:rsidRPr="00E058DB" w:rsidRDefault="001E6D2E" w:rsidP="00FA7D14">
            <w:pPr>
              <w:pStyle w:val="Corpodeltesto2"/>
              <w:spacing w:before="0" w:after="0" w:line="240" w:lineRule="auto"/>
              <w:contextualSpacing/>
              <w:jc w:val="center"/>
            </w:pPr>
            <w:r w:rsidRPr="00E058DB">
              <w:t>D4</w:t>
            </w:r>
          </w:p>
        </w:tc>
        <w:tc>
          <w:tcPr>
            <w:tcW w:w="736" w:type="pct"/>
            <w:shd w:val="clear" w:color="auto" w:fill="auto"/>
          </w:tcPr>
          <w:p w14:paraId="1C7D076F" w14:textId="3ACD2AB7" w:rsidR="001E6D2E" w:rsidRPr="00E058DB" w:rsidRDefault="000C2DE5" w:rsidP="00FA7D14">
            <w:pPr>
              <w:spacing w:before="0" w:after="0"/>
              <w:contextualSpacing/>
              <w:jc w:val="center"/>
            </w:pPr>
            <w:r>
              <w:t>1</w:t>
            </w:r>
            <w:r w:rsidR="001E6D2E" w:rsidRPr="00E058DB">
              <w:t xml:space="preserve"> anni</w:t>
            </w:r>
          </w:p>
        </w:tc>
      </w:tr>
      <w:tr w:rsidR="001E6D2E" w:rsidRPr="00E058DB" w14:paraId="0324C6A1" w14:textId="77777777" w:rsidTr="00FA034D">
        <w:tc>
          <w:tcPr>
            <w:tcW w:w="590" w:type="pct"/>
            <w:shd w:val="clear" w:color="auto" w:fill="auto"/>
          </w:tcPr>
          <w:p w14:paraId="36E631B4" w14:textId="77777777" w:rsidR="001E6D2E" w:rsidRPr="00E058DB" w:rsidRDefault="001E6D2E" w:rsidP="00FA7D14">
            <w:pPr>
              <w:pStyle w:val="Corpodeltesto2"/>
              <w:spacing w:before="0" w:after="0" w:line="240" w:lineRule="auto"/>
              <w:contextualSpacing/>
              <w:jc w:val="center"/>
            </w:pPr>
            <w:r w:rsidRPr="00E058DB">
              <w:t>A5</w:t>
            </w:r>
          </w:p>
        </w:tc>
        <w:tc>
          <w:tcPr>
            <w:tcW w:w="842" w:type="pct"/>
            <w:shd w:val="clear" w:color="auto" w:fill="auto"/>
          </w:tcPr>
          <w:p w14:paraId="380D942B" w14:textId="77777777" w:rsidR="001E6D2E" w:rsidRPr="00E058DB" w:rsidRDefault="001E6D2E" w:rsidP="00FA7D14">
            <w:pPr>
              <w:spacing w:before="0" w:after="0"/>
              <w:contextualSpacing/>
              <w:jc w:val="center"/>
            </w:pPr>
            <w:r w:rsidRPr="00E058DB">
              <w:t>3 anni</w:t>
            </w:r>
          </w:p>
        </w:tc>
        <w:tc>
          <w:tcPr>
            <w:tcW w:w="443" w:type="pct"/>
            <w:shd w:val="clear" w:color="auto" w:fill="auto"/>
          </w:tcPr>
          <w:p w14:paraId="7BF9FDEC" w14:textId="77777777" w:rsidR="001E6D2E" w:rsidRPr="00E058DB" w:rsidRDefault="001E6D2E" w:rsidP="00FA7D14">
            <w:pPr>
              <w:pStyle w:val="Corpodeltesto2"/>
              <w:spacing w:before="0" w:after="0" w:line="240" w:lineRule="auto"/>
              <w:contextualSpacing/>
              <w:jc w:val="center"/>
            </w:pPr>
            <w:r w:rsidRPr="00E058DB">
              <w:t>B5</w:t>
            </w:r>
          </w:p>
        </w:tc>
        <w:tc>
          <w:tcPr>
            <w:tcW w:w="738" w:type="pct"/>
            <w:shd w:val="clear" w:color="auto" w:fill="auto"/>
          </w:tcPr>
          <w:p w14:paraId="408F51CD" w14:textId="77777777" w:rsidR="001E6D2E" w:rsidRPr="00E058DB" w:rsidRDefault="001E6D2E" w:rsidP="00FA7D14">
            <w:pPr>
              <w:spacing w:before="0" w:after="0"/>
              <w:contextualSpacing/>
              <w:jc w:val="center"/>
            </w:pPr>
            <w:r w:rsidRPr="00E058DB">
              <w:t>4 anni</w:t>
            </w:r>
          </w:p>
        </w:tc>
        <w:tc>
          <w:tcPr>
            <w:tcW w:w="454" w:type="pct"/>
            <w:shd w:val="clear" w:color="auto" w:fill="auto"/>
          </w:tcPr>
          <w:p w14:paraId="5542041B" w14:textId="77777777" w:rsidR="001E6D2E" w:rsidRPr="00E058DB" w:rsidRDefault="001E6D2E" w:rsidP="00FA7D14">
            <w:pPr>
              <w:pStyle w:val="Corpodeltesto2"/>
              <w:spacing w:before="0" w:after="0" w:line="240" w:lineRule="auto"/>
              <w:contextualSpacing/>
              <w:jc w:val="center"/>
            </w:pPr>
            <w:r w:rsidRPr="00E058DB">
              <w:t>C5</w:t>
            </w:r>
          </w:p>
        </w:tc>
        <w:tc>
          <w:tcPr>
            <w:tcW w:w="743" w:type="pct"/>
            <w:shd w:val="clear" w:color="auto" w:fill="auto"/>
          </w:tcPr>
          <w:p w14:paraId="60A46975" w14:textId="77777777" w:rsidR="001E6D2E" w:rsidRPr="00E058DB" w:rsidRDefault="001E6D2E" w:rsidP="00FA7D14">
            <w:pPr>
              <w:spacing w:before="0" w:after="0"/>
              <w:contextualSpacing/>
              <w:jc w:val="center"/>
            </w:pPr>
            <w:r w:rsidRPr="00E058DB">
              <w:t>5 anni</w:t>
            </w:r>
          </w:p>
        </w:tc>
        <w:tc>
          <w:tcPr>
            <w:tcW w:w="454" w:type="pct"/>
            <w:shd w:val="clear" w:color="auto" w:fill="auto"/>
          </w:tcPr>
          <w:p w14:paraId="1E6E8BB1" w14:textId="77777777" w:rsidR="001E6D2E" w:rsidRPr="00E058DB" w:rsidRDefault="001E6D2E" w:rsidP="00FA7D14">
            <w:pPr>
              <w:pStyle w:val="Corpodeltesto2"/>
              <w:spacing w:before="0" w:after="0" w:line="240" w:lineRule="auto"/>
              <w:contextualSpacing/>
              <w:jc w:val="center"/>
            </w:pPr>
            <w:r w:rsidRPr="00E058DB">
              <w:t>D5</w:t>
            </w:r>
          </w:p>
        </w:tc>
        <w:tc>
          <w:tcPr>
            <w:tcW w:w="736" w:type="pct"/>
            <w:shd w:val="clear" w:color="auto" w:fill="auto"/>
          </w:tcPr>
          <w:p w14:paraId="11F1C525" w14:textId="6CE8BB71" w:rsidR="001E6D2E" w:rsidRPr="00E058DB" w:rsidRDefault="000C2DE5" w:rsidP="00FA7D14">
            <w:pPr>
              <w:spacing w:before="0" w:after="0"/>
              <w:contextualSpacing/>
              <w:jc w:val="center"/>
            </w:pPr>
            <w:r>
              <w:t>1</w:t>
            </w:r>
            <w:r w:rsidR="001E6D2E" w:rsidRPr="00E058DB">
              <w:t xml:space="preserve"> anni</w:t>
            </w:r>
          </w:p>
        </w:tc>
      </w:tr>
      <w:tr w:rsidR="001E6D2E" w:rsidRPr="00E058DB" w14:paraId="6A1E6066" w14:textId="77777777" w:rsidTr="00FA034D">
        <w:tc>
          <w:tcPr>
            <w:tcW w:w="590" w:type="pct"/>
            <w:shd w:val="clear" w:color="auto" w:fill="auto"/>
          </w:tcPr>
          <w:p w14:paraId="34E4CC15" w14:textId="77777777" w:rsidR="001E6D2E" w:rsidRPr="00E058DB" w:rsidRDefault="001E6D2E" w:rsidP="00FA7D14">
            <w:pPr>
              <w:pStyle w:val="Corpodeltesto2"/>
              <w:spacing w:before="0" w:after="0" w:line="240" w:lineRule="auto"/>
              <w:contextualSpacing/>
              <w:jc w:val="center"/>
            </w:pPr>
            <w:r w:rsidRPr="00E058DB">
              <w:t>A6</w:t>
            </w:r>
          </w:p>
        </w:tc>
        <w:tc>
          <w:tcPr>
            <w:tcW w:w="842" w:type="pct"/>
            <w:shd w:val="clear" w:color="auto" w:fill="auto"/>
          </w:tcPr>
          <w:p w14:paraId="487600F2" w14:textId="01F08FFF" w:rsidR="001E6D2E" w:rsidRPr="00E058DB" w:rsidRDefault="004F14DF" w:rsidP="00FA7D14">
            <w:pPr>
              <w:pStyle w:val="Corpodeltesto2"/>
              <w:spacing w:before="0" w:after="0" w:line="240" w:lineRule="auto"/>
              <w:contextualSpacing/>
              <w:jc w:val="center"/>
            </w:pPr>
            <w:r>
              <w:rPr>
                <w:lang w:val="it-IT"/>
              </w:rPr>
              <w:t>1</w:t>
            </w:r>
            <w:r w:rsidR="001E6D2E" w:rsidRPr="00E058DB">
              <w:t xml:space="preserve"> anni</w:t>
            </w:r>
          </w:p>
        </w:tc>
        <w:tc>
          <w:tcPr>
            <w:tcW w:w="443" w:type="pct"/>
            <w:shd w:val="clear" w:color="auto" w:fill="auto"/>
          </w:tcPr>
          <w:p w14:paraId="720F210C" w14:textId="77777777" w:rsidR="001E6D2E" w:rsidRPr="00E058DB" w:rsidRDefault="001E6D2E" w:rsidP="00FA7D14">
            <w:pPr>
              <w:pStyle w:val="Corpodeltesto2"/>
              <w:spacing w:before="0" w:after="0" w:line="240" w:lineRule="auto"/>
              <w:contextualSpacing/>
              <w:jc w:val="center"/>
            </w:pPr>
            <w:r w:rsidRPr="00E058DB">
              <w:t>B6</w:t>
            </w:r>
          </w:p>
        </w:tc>
        <w:tc>
          <w:tcPr>
            <w:tcW w:w="738" w:type="pct"/>
            <w:shd w:val="clear" w:color="auto" w:fill="auto"/>
          </w:tcPr>
          <w:p w14:paraId="4973C118" w14:textId="77777777" w:rsidR="001E6D2E" w:rsidRPr="00E058DB" w:rsidRDefault="001E6D2E" w:rsidP="00FA7D14">
            <w:pPr>
              <w:spacing w:before="0" w:after="0"/>
              <w:contextualSpacing/>
              <w:jc w:val="center"/>
            </w:pPr>
            <w:r w:rsidRPr="00E058DB">
              <w:t>4 anni</w:t>
            </w:r>
          </w:p>
        </w:tc>
        <w:tc>
          <w:tcPr>
            <w:tcW w:w="454" w:type="pct"/>
            <w:shd w:val="clear" w:color="auto" w:fill="auto"/>
          </w:tcPr>
          <w:p w14:paraId="78C399BF" w14:textId="77777777" w:rsidR="001E6D2E" w:rsidRPr="00E058DB" w:rsidRDefault="001E6D2E" w:rsidP="00FA7D14">
            <w:pPr>
              <w:pStyle w:val="Corpodeltesto2"/>
              <w:spacing w:before="0" w:after="0" w:line="240" w:lineRule="auto"/>
              <w:contextualSpacing/>
              <w:jc w:val="center"/>
            </w:pPr>
            <w:r w:rsidRPr="00E058DB">
              <w:t>C6</w:t>
            </w:r>
          </w:p>
        </w:tc>
        <w:tc>
          <w:tcPr>
            <w:tcW w:w="743" w:type="pct"/>
            <w:shd w:val="clear" w:color="auto" w:fill="auto"/>
          </w:tcPr>
          <w:p w14:paraId="02EE2109" w14:textId="14C957A2" w:rsidR="001E6D2E" w:rsidRPr="00E058DB" w:rsidRDefault="004F14DF" w:rsidP="00FA7D14">
            <w:pPr>
              <w:pStyle w:val="Corpodeltesto2"/>
              <w:spacing w:before="0" w:after="0" w:line="240" w:lineRule="auto"/>
              <w:contextualSpacing/>
              <w:jc w:val="center"/>
            </w:pPr>
            <w:r>
              <w:rPr>
                <w:lang w:val="it-IT"/>
              </w:rPr>
              <w:t>1</w:t>
            </w:r>
            <w:r w:rsidR="001E6D2E" w:rsidRPr="00E058DB">
              <w:t xml:space="preserve"> anni</w:t>
            </w:r>
          </w:p>
        </w:tc>
        <w:tc>
          <w:tcPr>
            <w:tcW w:w="454" w:type="pct"/>
            <w:shd w:val="clear" w:color="auto" w:fill="auto"/>
          </w:tcPr>
          <w:p w14:paraId="0476186F" w14:textId="77777777" w:rsidR="001E6D2E" w:rsidRPr="00E058DB" w:rsidRDefault="001E6D2E" w:rsidP="00FA7D14">
            <w:pPr>
              <w:pStyle w:val="Corpodeltesto2"/>
              <w:spacing w:before="0" w:after="0" w:line="240" w:lineRule="auto"/>
              <w:contextualSpacing/>
              <w:jc w:val="center"/>
            </w:pPr>
            <w:r w:rsidRPr="00E058DB">
              <w:t>D6</w:t>
            </w:r>
          </w:p>
        </w:tc>
        <w:tc>
          <w:tcPr>
            <w:tcW w:w="736" w:type="pct"/>
            <w:shd w:val="clear" w:color="auto" w:fill="auto"/>
          </w:tcPr>
          <w:p w14:paraId="41941CB7" w14:textId="6C38FF02" w:rsidR="001E6D2E" w:rsidRPr="00E058DB" w:rsidRDefault="000C2DE5" w:rsidP="00FA7D14">
            <w:pPr>
              <w:spacing w:before="0" w:after="0"/>
              <w:contextualSpacing/>
              <w:jc w:val="center"/>
            </w:pPr>
            <w:r>
              <w:t xml:space="preserve">1 </w:t>
            </w:r>
            <w:r w:rsidR="001E6D2E" w:rsidRPr="00E058DB">
              <w:t>anni</w:t>
            </w:r>
          </w:p>
        </w:tc>
      </w:tr>
      <w:tr w:rsidR="001E6D2E" w:rsidRPr="00E058DB" w14:paraId="2410A15C" w14:textId="77777777" w:rsidTr="00FA034D">
        <w:tc>
          <w:tcPr>
            <w:tcW w:w="590" w:type="pct"/>
            <w:shd w:val="clear" w:color="auto" w:fill="auto"/>
          </w:tcPr>
          <w:p w14:paraId="2A65285C" w14:textId="77777777" w:rsidR="001E6D2E" w:rsidRPr="00E058DB" w:rsidRDefault="001E6D2E" w:rsidP="00FA7D14">
            <w:pPr>
              <w:pStyle w:val="Corpodeltesto2"/>
              <w:spacing w:before="0" w:after="0" w:line="240" w:lineRule="auto"/>
              <w:contextualSpacing/>
              <w:jc w:val="center"/>
            </w:pPr>
          </w:p>
        </w:tc>
        <w:tc>
          <w:tcPr>
            <w:tcW w:w="842" w:type="pct"/>
            <w:shd w:val="clear" w:color="auto" w:fill="auto"/>
          </w:tcPr>
          <w:p w14:paraId="05CA1C34" w14:textId="77777777" w:rsidR="001E6D2E" w:rsidRPr="00E058DB" w:rsidRDefault="001E6D2E" w:rsidP="00FA7D14">
            <w:pPr>
              <w:pStyle w:val="Corpodeltesto2"/>
              <w:spacing w:before="0" w:after="0" w:line="240" w:lineRule="auto"/>
              <w:contextualSpacing/>
              <w:jc w:val="center"/>
            </w:pPr>
          </w:p>
        </w:tc>
        <w:tc>
          <w:tcPr>
            <w:tcW w:w="443" w:type="pct"/>
            <w:shd w:val="clear" w:color="auto" w:fill="auto"/>
          </w:tcPr>
          <w:p w14:paraId="35A8B502" w14:textId="77777777" w:rsidR="001E6D2E" w:rsidRPr="00E058DB" w:rsidRDefault="001E6D2E" w:rsidP="00FA7D14">
            <w:pPr>
              <w:pStyle w:val="Corpodeltesto2"/>
              <w:spacing w:before="0" w:after="0" w:line="240" w:lineRule="auto"/>
              <w:contextualSpacing/>
              <w:jc w:val="center"/>
            </w:pPr>
            <w:r w:rsidRPr="00E058DB">
              <w:t>B7</w:t>
            </w:r>
          </w:p>
        </w:tc>
        <w:tc>
          <w:tcPr>
            <w:tcW w:w="738" w:type="pct"/>
            <w:shd w:val="clear" w:color="auto" w:fill="auto"/>
          </w:tcPr>
          <w:p w14:paraId="2434D775" w14:textId="77777777" w:rsidR="001E6D2E" w:rsidRPr="00E058DB" w:rsidRDefault="001E6D2E" w:rsidP="00FA7D14">
            <w:pPr>
              <w:spacing w:before="0" w:after="0"/>
              <w:contextualSpacing/>
              <w:jc w:val="center"/>
            </w:pPr>
            <w:r w:rsidRPr="00E058DB">
              <w:t>4 anni</w:t>
            </w:r>
          </w:p>
        </w:tc>
        <w:tc>
          <w:tcPr>
            <w:tcW w:w="454" w:type="pct"/>
            <w:shd w:val="clear" w:color="auto" w:fill="auto"/>
          </w:tcPr>
          <w:p w14:paraId="1A3A7328" w14:textId="77777777" w:rsidR="001E6D2E" w:rsidRPr="00E058DB" w:rsidRDefault="001E6D2E" w:rsidP="00FA7D14">
            <w:pPr>
              <w:pStyle w:val="Corpodeltesto2"/>
              <w:spacing w:before="0" w:after="0" w:line="240" w:lineRule="auto"/>
              <w:contextualSpacing/>
              <w:jc w:val="center"/>
            </w:pPr>
          </w:p>
        </w:tc>
        <w:tc>
          <w:tcPr>
            <w:tcW w:w="743" w:type="pct"/>
            <w:shd w:val="clear" w:color="auto" w:fill="auto"/>
          </w:tcPr>
          <w:p w14:paraId="4F607C3A" w14:textId="77777777" w:rsidR="001E6D2E" w:rsidRPr="00E058DB" w:rsidRDefault="001E6D2E" w:rsidP="00FA7D14">
            <w:pPr>
              <w:pStyle w:val="Corpodeltesto2"/>
              <w:spacing w:before="0" w:after="0" w:line="240" w:lineRule="auto"/>
              <w:contextualSpacing/>
              <w:jc w:val="center"/>
            </w:pPr>
          </w:p>
        </w:tc>
        <w:tc>
          <w:tcPr>
            <w:tcW w:w="454" w:type="pct"/>
            <w:shd w:val="clear" w:color="auto" w:fill="auto"/>
          </w:tcPr>
          <w:p w14:paraId="438AADD6" w14:textId="77777777" w:rsidR="001E6D2E" w:rsidRPr="00E058DB" w:rsidRDefault="001E6D2E" w:rsidP="00FA7D14">
            <w:pPr>
              <w:pStyle w:val="Corpodeltesto2"/>
              <w:spacing w:before="0" w:after="0" w:line="240" w:lineRule="auto"/>
              <w:contextualSpacing/>
              <w:jc w:val="center"/>
            </w:pPr>
            <w:r w:rsidRPr="00E058DB">
              <w:t>D7</w:t>
            </w:r>
          </w:p>
        </w:tc>
        <w:tc>
          <w:tcPr>
            <w:tcW w:w="736" w:type="pct"/>
            <w:shd w:val="clear" w:color="auto" w:fill="auto"/>
          </w:tcPr>
          <w:p w14:paraId="3A3BD2BE" w14:textId="31D562BC" w:rsidR="001E6D2E" w:rsidRPr="00E058DB" w:rsidRDefault="000C2DE5" w:rsidP="00FA7D14">
            <w:pPr>
              <w:spacing w:before="0" w:after="0"/>
              <w:contextualSpacing/>
              <w:jc w:val="center"/>
            </w:pPr>
            <w:r>
              <w:t>1</w:t>
            </w:r>
            <w:r w:rsidR="001E6D2E" w:rsidRPr="00E058DB">
              <w:t xml:space="preserve"> anni</w:t>
            </w:r>
          </w:p>
        </w:tc>
      </w:tr>
      <w:tr w:rsidR="001E6D2E" w:rsidRPr="00E058DB" w14:paraId="2DC1E87B" w14:textId="77777777" w:rsidTr="00FA034D">
        <w:tc>
          <w:tcPr>
            <w:tcW w:w="590" w:type="pct"/>
            <w:shd w:val="clear" w:color="auto" w:fill="auto"/>
          </w:tcPr>
          <w:p w14:paraId="2D0B1433" w14:textId="77777777" w:rsidR="001E6D2E" w:rsidRPr="00E058DB" w:rsidRDefault="001E6D2E" w:rsidP="00FA7D14">
            <w:pPr>
              <w:pStyle w:val="Corpodeltesto2"/>
              <w:spacing w:before="0" w:after="0" w:line="240" w:lineRule="auto"/>
              <w:contextualSpacing/>
              <w:jc w:val="center"/>
            </w:pPr>
          </w:p>
        </w:tc>
        <w:tc>
          <w:tcPr>
            <w:tcW w:w="842" w:type="pct"/>
            <w:shd w:val="clear" w:color="auto" w:fill="auto"/>
          </w:tcPr>
          <w:p w14:paraId="1D12B0D6" w14:textId="77777777" w:rsidR="001E6D2E" w:rsidRPr="00E058DB" w:rsidRDefault="001E6D2E" w:rsidP="00FA7D14">
            <w:pPr>
              <w:pStyle w:val="Corpodeltesto2"/>
              <w:spacing w:before="0" w:after="0" w:line="240" w:lineRule="auto"/>
              <w:contextualSpacing/>
              <w:jc w:val="center"/>
            </w:pPr>
          </w:p>
        </w:tc>
        <w:tc>
          <w:tcPr>
            <w:tcW w:w="443" w:type="pct"/>
            <w:shd w:val="clear" w:color="auto" w:fill="auto"/>
          </w:tcPr>
          <w:p w14:paraId="7116C014" w14:textId="77777777" w:rsidR="001E6D2E" w:rsidRPr="00E058DB" w:rsidRDefault="001E6D2E" w:rsidP="00FA7D14">
            <w:pPr>
              <w:pStyle w:val="Corpodeltesto2"/>
              <w:spacing w:before="0" w:after="0" w:line="240" w:lineRule="auto"/>
              <w:contextualSpacing/>
              <w:jc w:val="center"/>
            </w:pPr>
            <w:r w:rsidRPr="00E058DB">
              <w:t>B8</w:t>
            </w:r>
          </w:p>
        </w:tc>
        <w:tc>
          <w:tcPr>
            <w:tcW w:w="738" w:type="pct"/>
            <w:shd w:val="clear" w:color="auto" w:fill="auto"/>
          </w:tcPr>
          <w:p w14:paraId="10D3C444" w14:textId="566198C3" w:rsidR="001E6D2E" w:rsidRPr="00E058DB" w:rsidRDefault="004F14DF" w:rsidP="00FA7D14">
            <w:pPr>
              <w:spacing w:before="0" w:after="0"/>
              <w:contextualSpacing/>
              <w:jc w:val="center"/>
            </w:pPr>
            <w:r>
              <w:t>1</w:t>
            </w:r>
            <w:r w:rsidR="001E6D2E" w:rsidRPr="00E058DB">
              <w:t xml:space="preserve"> anni</w:t>
            </w:r>
          </w:p>
        </w:tc>
        <w:tc>
          <w:tcPr>
            <w:tcW w:w="454" w:type="pct"/>
            <w:shd w:val="clear" w:color="auto" w:fill="auto"/>
          </w:tcPr>
          <w:p w14:paraId="271D2811" w14:textId="77777777" w:rsidR="001E6D2E" w:rsidRPr="00E058DB" w:rsidRDefault="001E6D2E" w:rsidP="00FA7D14">
            <w:pPr>
              <w:pStyle w:val="Corpodeltesto2"/>
              <w:spacing w:before="0" w:after="0" w:line="240" w:lineRule="auto"/>
              <w:contextualSpacing/>
              <w:jc w:val="center"/>
            </w:pPr>
          </w:p>
        </w:tc>
        <w:tc>
          <w:tcPr>
            <w:tcW w:w="743" w:type="pct"/>
            <w:shd w:val="clear" w:color="auto" w:fill="auto"/>
          </w:tcPr>
          <w:p w14:paraId="2496D2F8" w14:textId="77777777" w:rsidR="001E6D2E" w:rsidRPr="00E058DB" w:rsidRDefault="001E6D2E" w:rsidP="00FA7D14">
            <w:pPr>
              <w:pStyle w:val="Corpodeltesto2"/>
              <w:spacing w:before="0" w:after="0" w:line="240" w:lineRule="auto"/>
              <w:contextualSpacing/>
              <w:jc w:val="center"/>
            </w:pPr>
          </w:p>
        </w:tc>
        <w:tc>
          <w:tcPr>
            <w:tcW w:w="454" w:type="pct"/>
            <w:shd w:val="clear" w:color="auto" w:fill="auto"/>
          </w:tcPr>
          <w:p w14:paraId="49282FD0" w14:textId="77777777" w:rsidR="001E6D2E" w:rsidRPr="00E058DB" w:rsidRDefault="001E6D2E" w:rsidP="00FA7D14">
            <w:pPr>
              <w:pStyle w:val="Corpodeltesto2"/>
              <w:spacing w:before="0" w:after="0" w:line="240" w:lineRule="auto"/>
              <w:contextualSpacing/>
              <w:jc w:val="center"/>
            </w:pPr>
          </w:p>
        </w:tc>
        <w:tc>
          <w:tcPr>
            <w:tcW w:w="736" w:type="pct"/>
            <w:shd w:val="clear" w:color="auto" w:fill="auto"/>
          </w:tcPr>
          <w:p w14:paraId="25BF0F7D" w14:textId="77777777" w:rsidR="001E6D2E" w:rsidRPr="00E058DB" w:rsidRDefault="001E6D2E" w:rsidP="00FA7D14">
            <w:pPr>
              <w:spacing w:before="0" w:after="0"/>
              <w:contextualSpacing/>
              <w:jc w:val="center"/>
            </w:pPr>
          </w:p>
        </w:tc>
      </w:tr>
    </w:tbl>
    <w:p w14:paraId="030087C3" w14:textId="77777777" w:rsidR="001E6D2E" w:rsidRPr="00E058DB" w:rsidRDefault="001E6D2E" w:rsidP="00603F66">
      <w:pPr>
        <w:numPr>
          <w:ilvl w:val="1"/>
          <w:numId w:val="23"/>
        </w:numPr>
      </w:pPr>
      <w:r w:rsidRPr="00E058DB">
        <w:t xml:space="preserve">Non possono essere ammessi alla selezione i dipendenti che nell’ultimo triennio non hanno ottenuto almeno la media di </w:t>
      </w:r>
      <w:r w:rsidRPr="00FA034D">
        <w:rPr>
          <w:i/>
        </w:rPr>
        <w:t>8/10</w:t>
      </w:r>
      <w:r w:rsidRPr="00E058DB">
        <w:t xml:space="preserve"> del coefficiente Progressione Orizzontale</w:t>
      </w:r>
      <w:r w:rsidR="00FA034D">
        <w:t xml:space="preserve"> (</w:t>
      </w:r>
      <w:r w:rsidR="00884BF1" w:rsidRPr="00E058DB">
        <w:rPr>
          <w:i/>
        </w:rPr>
        <w:t xml:space="preserve">o di 80/100 dei punteggi di </w:t>
      </w:r>
      <w:r w:rsidR="00FA034D" w:rsidRPr="00E058DB">
        <w:rPr>
          <w:i/>
        </w:rPr>
        <w:t>valutazione</w:t>
      </w:r>
      <w:r w:rsidR="00FA034D" w:rsidRPr="00E058DB">
        <w:t>) assegnato</w:t>
      </w:r>
      <w:r w:rsidRPr="00E058DB">
        <w:t xml:space="preserve"> ad ogni fascia di valutazione. </w:t>
      </w:r>
    </w:p>
    <w:p w14:paraId="4664E57C" w14:textId="77777777" w:rsidR="001E6D2E" w:rsidRPr="00E058DB" w:rsidRDefault="001E6D2E" w:rsidP="00603F66">
      <w:pPr>
        <w:numPr>
          <w:ilvl w:val="1"/>
          <w:numId w:val="23"/>
        </w:numPr>
      </w:pPr>
      <w:r w:rsidRPr="00E058DB">
        <w:lastRenderedPageBreak/>
        <w:t xml:space="preserve">Sono introdotte delle penalizzazioni in caso di sanzioni disciplinari irrogate nell’ultimo </w:t>
      </w:r>
      <w:r w:rsidR="00884BF1" w:rsidRPr="00E058DB">
        <w:t>bien</w:t>
      </w:r>
      <w:r w:rsidRPr="00E058DB">
        <w:t>nio e delle premialità in termini di decurtazione del periodo di anzianità minima necessaria per accedere alla posizione superiore, in caso di punteggio positivo nella scheda di valutazione.</w:t>
      </w:r>
    </w:p>
    <w:p w14:paraId="27C48EE2" w14:textId="77777777" w:rsidR="001E6D2E" w:rsidRPr="00E058DB" w:rsidRDefault="001E6D2E" w:rsidP="00214161">
      <w:pPr>
        <w:pStyle w:val="Titolo4"/>
      </w:pPr>
      <w:bookmarkStart w:id="16" w:name="_Toc528097833"/>
      <w:r w:rsidRPr="00E058DB">
        <w:t>Procedure selettive e criteri di valutazione</w:t>
      </w:r>
      <w:bookmarkEnd w:id="16"/>
      <w:r w:rsidRPr="00E058DB">
        <w:t xml:space="preserve"> </w:t>
      </w:r>
    </w:p>
    <w:p w14:paraId="3AAA2D7F" w14:textId="77777777" w:rsidR="001E6D2E" w:rsidRPr="00E058DB" w:rsidRDefault="001E6D2E" w:rsidP="00603F66">
      <w:pPr>
        <w:numPr>
          <w:ilvl w:val="1"/>
          <w:numId w:val="23"/>
        </w:numPr>
      </w:pPr>
      <w:r w:rsidRPr="00E058DB">
        <w:t xml:space="preserve">Le selezioni saranno effettuate annualmente con attribuzione della progressione con decorrenza 1^ gennaio dell’anno di riferimento. </w:t>
      </w:r>
    </w:p>
    <w:p w14:paraId="2DA04039" w14:textId="77777777" w:rsidR="001E6D2E" w:rsidRPr="00E058DB" w:rsidRDefault="001E6D2E" w:rsidP="00603F66">
      <w:pPr>
        <w:numPr>
          <w:ilvl w:val="1"/>
          <w:numId w:val="23"/>
        </w:numPr>
      </w:pPr>
      <w:r w:rsidRPr="00E058DB">
        <w:t xml:space="preserve">La valutazione sarà effettuata sulla base della media del punteggio conseguito nell’ultimo </w:t>
      </w:r>
      <w:r w:rsidR="00884BF1" w:rsidRPr="00E058DB">
        <w:t>tr</w:t>
      </w:r>
      <w:r w:rsidRPr="00E058DB">
        <w:t>iennio nella scheda di valutazione delle p</w:t>
      </w:r>
      <w:r w:rsidR="00FA034D">
        <w:t>erformance come definite nel Sistema di misurazione e valutazione della performance.</w:t>
      </w:r>
      <w:r w:rsidRPr="00E058DB">
        <w:t xml:space="preserve"> </w:t>
      </w:r>
    </w:p>
    <w:p w14:paraId="77CC9170" w14:textId="77777777" w:rsidR="001E6D2E" w:rsidRPr="00E058DB" w:rsidRDefault="001E6D2E" w:rsidP="00603F66">
      <w:pPr>
        <w:numPr>
          <w:ilvl w:val="1"/>
          <w:numId w:val="23"/>
        </w:numPr>
      </w:pPr>
      <w:r w:rsidRPr="00E058DB">
        <w:t>L’esperienza maturata e le competenze acquisite saranno valutate dalla conferenza dei Dirigenti/Responsabili valutatori che, sulla scorta di apposito schema analitico dei fattori rilevanti, definiranno l’eventuale punteggio aggiuntivo da assegnare a</w:t>
      </w:r>
      <w:r w:rsidR="00FA034D">
        <w:t>i partecipanti alla selezione. I</w:t>
      </w:r>
      <w:r w:rsidRPr="00E058DB">
        <w:t>l punteggio massimo riconoscibile per detti parametri è di 20 punti su 100, rapportando in ottantesimi il punteggio di cui alla lett.</w:t>
      </w:r>
      <w:r w:rsidR="00FA034D">
        <w:t xml:space="preserve"> </w:t>
      </w:r>
      <w:r w:rsidRPr="00E058DB">
        <w:t>G</w:t>
      </w:r>
      <w:r w:rsidR="00FA034D">
        <w:t>.</w:t>
      </w:r>
    </w:p>
    <w:p w14:paraId="7DF46182" w14:textId="77777777" w:rsidR="001E6D2E" w:rsidRPr="00E058DB" w:rsidRDefault="001E6D2E" w:rsidP="00603F66">
      <w:pPr>
        <w:numPr>
          <w:ilvl w:val="1"/>
          <w:numId w:val="23"/>
        </w:numPr>
      </w:pPr>
      <w:r w:rsidRPr="00E058DB">
        <w:t>Possono essere beneficiari delle progressioni economiche una quantità non superiore al</w:t>
      </w:r>
      <w:r w:rsidR="00B35EA4">
        <w:t xml:space="preserve"> ….% </w:t>
      </w:r>
      <w:r w:rsidR="00B35EA4" w:rsidRPr="00FA034D">
        <w:rPr>
          <w:i/>
        </w:rPr>
        <w:t xml:space="preserve">[Es: </w:t>
      </w:r>
      <w:r w:rsidRPr="00FA034D">
        <w:rPr>
          <w:i/>
        </w:rPr>
        <w:t>20</w:t>
      </w:r>
      <w:r w:rsidR="00B35EA4" w:rsidRPr="00FA034D">
        <w:rPr>
          <w:i/>
        </w:rPr>
        <w:t>%; 25%]</w:t>
      </w:r>
      <w:r w:rsidR="00B35EA4">
        <w:t xml:space="preserve"> </w:t>
      </w:r>
      <w:r w:rsidRPr="00E058DB">
        <w:t>dei soggetti aventi titolo a partecipare alle selezioni per ciascuna categoria, garantendo comunque almeno una progressione per ciascuna categoria tra quelle individuate alla lett. b)</w:t>
      </w:r>
      <w:r w:rsidR="00884BF1" w:rsidRPr="00E058DB">
        <w:t>.</w:t>
      </w:r>
    </w:p>
    <w:p w14:paraId="234DA0C1" w14:textId="77777777" w:rsidR="00A96132" w:rsidRPr="004C5074" w:rsidRDefault="004C5074" w:rsidP="005A5F9F">
      <w:pPr>
        <w:rPr>
          <w:i/>
        </w:rPr>
      </w:pPr>
      <w:r>
        <w:rPr>
          <w:i/>
        </w:rPr>
        <w:t>(N.B.: l</w:t>
      </w:r>
      <w:r w:rsidRPr="004C5074">
        <w:rPr>
          <w:i/>
        </w:rPr>
        <w:t>a</w:t>
      </w:r>
      <w:r w:rsidR="00A96132" w:rsidRPr="004C5074">
        <w:rPr>
          <w:i/>
        </w:rPr>
        <w:t xml:space="preserve"> disciplina attuativa </w:t>
      </w:r>
      <w:r w:rsidR="00FA034D" w:rsidRPr="004C5074">
        <w:rPr>
          <w:i/>
        </w:rPr>
        <w:t xml:space="preserve">riportata in calce al presente schema </w:t>
      </w:r>
      <w:r w:rsidR="00A96132" w:rsidRPr="004C5074">
        <w:rPr>
          <w:i/>
        </w:rPr>
        <w:t>sarà poi inserita nel SMV</w:t>
      </w:r>
      <w:r w:rsidR="00FA034D">
        <w:rPr>
          <w:i/>
        </w:rPr>
        <w:t>P</w:t>
      </w:r>
      <w:r w:rsidR="00A96132" w:rsidRPr="004C5074">
        <w:rPr>
          <w:i/>
        </w:rPr>
        <w:t xml:space="preserve"> o in altro testo a valenza </w:t>
      </w:r>
      <w:r w:rsidRPr="004C5074">
        <w:rPr>
          <w:i/>
        </w:rPr>
        <w:t>regolamentare)</w:t>
      </w:r>
    </w:p>
    <w:p w14:paraId="741CCE92" w14:textId="77777777" w:rsidR="001E6D2E" w:rsidRDefault="00884BF1" w:rsidP="005A5F9F">
      <w:r>
        <w:t xml:space="preserve"> </w:t>
      </w:r>
    </w:p>
    <w:p w14:paraId="102DBBAA" w14:textId="77777777" w:rsidR="00634F92" w:rsidRPr="000D705B" w:rsidRDefault="00465BDE" w:rsidP="00634F92">
      <w:pPr>
        <w:pStyle w:val="Titolo2"/>
      </w:pPr>
      <w:r w:rsidRPr="000D705B">
        <w:br w:type="page"/>
      </w:r>
      <w:bookmarkStart w:id="17" w:name="_Toc528097834"/>
      <w:r w:rsidR="00634F92">
        <w:lastRenderedPageBreak/>
        <w:t>CAPO II</w:t>
      </w:r>
      <w:r w:rsidR="00634F92">
        <w:br/>
      </w:r>
      <w:r w:rsidR="00634F92" w:rsidRPr="000D705B">
        <w:t>Perfo</w:t>
      </w:r>
      <w:r w:rsidR="00634F92">
        <w:t>r</w:t>
      </w:r>
      <w:r w:rsidR="00634F92" w:rsidRPr="000D705B">
        <w:t xml:space="preserve">mance </w:t>
      </w:r>
      <w:r w:rsidR="00634F92">
        <w:t xml:space="preserve">organizzativa e </w:t>
      </w:r>
      <w:r w:rsidR="00634F92" w:rsidRPr="000D705B">
        <w:t>individuale</w:t>
      </w:r>
      <w:bookmarkEnd w:id="17"/>
      <w:r w:rsidR="00634F92" w:rsidRPr="000D705B">
        <w:t xml:space="preserve"> </w:t>
      </w:r>
    </w:p>
    <w:p w14:paraId="45852FB7" w14:textId="748A65C6" w:rsidR="00634F92" w:rsidRPr="00412374" w:rsidRDefault="00634F92" w:rsidP="00634F92">
      <w:pPr>
        <w:pStyle w:val="Titolo3"/>
      </w:pPr>
      <w:bookmarkStart w:id="18" w:name="_Toc528097835"/>
      <w:r>
        <w:t>Art. 9</w:t>
      </w:r>
      <w:r>
        <w:br/>
      </w:r>
      <w:r w:rsidR="0036282E">
        <w:t xml:space="preserve">Premio correlato alla </w:t>
      </w:r>
      <w:r w:rsidRPr="00067828">
        <w:t>performance</w:t>
      </w:r>
      <w:r>
        <w:t xml:space="preserve"> organizzativa</w:t>
      </w:r>
      <w:bookmarkEnd w:id="18"/>
    </w:p>
    <w:p w14:paraId="218459D9" w14:textId="77777777" w:rsidR="00634F92" w:rsidRDefault="00634F92" w:rsidP="00634F92">
      <w:r w:rsidRPr="00B67CE3">
        <w:t xml:space="preserve">1. </w:t>
      </w:r>
      <w:r w:rsidRPr="001D5807">
        <w:t xml:space="preserve">Le risorse destinate </w:t>
      </w:r>
      <w:r>
        <w:t xml:space="preserve">annualmente </w:t>
      </w:r>
      <w:r w:rsidRPr="001D5807">
        <w:t xml:space="preserve">alla performance </w:t>
      </w:r>
      <w:r>
        <w:t xml:space="preserve">organizzativa vengono </w:t>
      </w:r>
      <w:r w:rsidR="00A85874">
        <w:t xml:space="preserve">erogate in base al raggiungimento degli obiettivi predefiniti </w:t>
      </w:r>
      <w:r w:rsidRPr="001D5807">
        <w:t>nel PEG/</w:t>
      </w:r>
      <w:r>
        <w:t>P</w:t>
      </w:r>
      <w:r w:rsidRPr="001D5807">
        <w:t>iano della performance</w:t>
      </w:r>
      <w:r>
        <w:t>,</w:t>
      </w:r>
      <w:r w:rsidRPr="001D5807">
        <w:t xml:space="preserve"> </w:t>
      </w:r>
      <w:r>
        <w:t>approvato annualmente con delibera della Giunta comunale</w:t>
      </w:r>
      <w:r w:rsidRPr="001D5807">
        <w:t xml:space="preserve">, </w:t>
      </w:r>
      <w:r>
        <w:t xml:space="preserve">relativi all’Amministrazione nel suo complesso e/o alle singole strutture organizzative, nell’anno di riferimento. In tale ambito sono compresi gli obiettivi di potenziamento </w:t>
      </w:r>
      <w:r w:rsidRPr="004E6848">
        <w:t>dei servizi di controllo finalizzati alla sicurezza urbana e stradale</w:t>
      </w:r>
      <w:r>
        <w:t xml:space="preserve"> finanziati con le risorse di cui all’art. 56-quater, comma 1, lett. c), del CCNL 21/05/2018.</w:t>
      </w:r>
    </w:p>
    <w:p w14:paraId="6D778F8E" w14:textId="77777777" w:rsidR="00634F92" w:rsidRDefault="00634F92" w:rsidP="00634F92">
      <w:r>
        <w:t xml:space="preserve">2. Le risorse complessive vengono ripartite in via previsionale </w:t>
      </w:r>
      <w:r w:rsidR="00A85874">
        <w:t xml:space="preserve">tra obiettivi di particolare rilevanza, il cui valore economico è determinato dalla Giunta in sede di quantificazione delle risorse variabili e il cui contenuto è sviluppato </w:t>
      </w:r>
      <w:r w:rsidR="00A85874" w:rsidRPr="008C50D9">
        <w:t>ne</w:t>
      </w:r>
      <w:r w:rsidR="008C50D9" w:rsidRPr="008C50D9">
        <w:t>l</w:t>
      </w:r>
      <w:r w:rsidR="00A85874">
        <w:t xml:space="preserve"> PEG/Piano della Performance</w:t>
      </w:r>
      <w:r w:rsidR="008E39FC">
        <w:t>.</w:t>
      </w:r>
    </w:p>
    <w:p w14:paraId="1ECB1D7E" w14:textId="77777777" w:rsidR="00634F92" w:rsidRDefault="00634F92" w:rsidP="00634F92">
      <w:r>
        <w:t>3. I premi correlati alla performance organizzativa vengono erogati a consuntivo ai dipendenti interessati in base al contributo individuale di ciascuno di essi al raggiungimento degli obiettivi di Ente e/o della struttura organizzativa di appartenenza, come da apposita dichiarazione da parte del competente Dirigente/Responsabile.</w:t>
      </w:r>
    </w:p>
    <w:p w14:paraId="71373B9E" w14:textId="31ED095F" w:rsidR="00634F92" w:rsidRPr="00412374" w:rsidRDefault="00634F92" w:rsidP="00634F92">
      <w:pPr>
        <w:pStyle w:val="Titolo3"/>
      </w:pPr>
      <w:bookmarkStart w:id="19" w:name="_Toc528097836"/>
      <w:r>
        <w:t>Art. 10</w:t>
      </w:r>
      <w:r>
        <w:br/>
      </w:r>
      <w:r w:rsidR="0036282E">
        <w:t xml:space="preserve">Premio correlato alla </w:t>
      </w:r>
      <w:r w:rsidRPr="00067828">
        <w:t>performance</w:t>
      </w:r>
      <w:r>
        <w:t xml:space="preserve"> individuale</w:t>
      </w:r>
      <w:bookmarkEnd w:id="19"/>
    </w:p>
    <w:p w14:paraId="6EF71C39" w14:textId="77777777" w:rsidR="00634F92" w:rsidRDefault="00634F92" w:rsidP="00634F92">
      <w:r w:rsidRPr="00B67CE3">
        <w:t xml:space="preserve">1. </w:t>
      </w:r>
      <w:r w:rsidRPr="001D5807">
        <w:t xml:space="preserve">Le risorse destinate alla performance </w:t>
      </w:r>
      <w:r>
        <w:t>individuale, al netto di quelle per la “differenziazione del</w:t>
      </w:r>
      <w:r w:rsidR="008E39FC">
        <w:t xml:space="preserve"> premio individuale” di cui al successivo articol</w:t>
      </w:r>
      <w:r w:rsidR="005E48E9">
        <w:t>o</w:t>
      </w:r>
      <w:r w:rsidR="008E39FC">
        <w:t xml:space="preserve"> 11</w:t>
      </w:r>
      <w:r>
        <w:t xml:space="preserve">, vengono </w:t>
      </w:r>
      <w:r w:rsidRPr="001D5807">
        <w:t>erogate</w:t>
      </w:r>
      <w:r>
        <w:t xml:space="preserve"> </w:t>
      </w:r>
      <w:r w:rsidRPr="001D5807">
        <w:t xml:space="preserve">secondo i criteri definiti nel </w:t>
      </w:r>
      <w:r w:rsidR="005E48E9">
        <w:t xml:space="preserve">vigente </w:t>
      </w:r>
      <w:r w:rsidRPr="001D5807">
        <w:t>sistema di misurazione e valutazi</w:t>
      </w:r>
      <w:r w:rsidR="005E48E9">
        <w:t xml:space="preserve">one della performance </w:t>
      </w:r>
      <w:r w:rsidRPr="001D5807">
        <w:t xml:space="preserve">in base al raggiungimento degli obiettivi </w:t>
      </w:r>
      <w:r>
        <w:t xml:space="preserve">individuali </w:t>
      </w:r>
      <w:r w:rsidRPr="001D5807">
        <w:t>predefiniti nel PEG/piano della performance</w:t>
      </w:r>
      <w:r>
        <w:t xml:space="preserve"> approvato annualmente con delibera della Giunta Comunale</w:t>
      </w:r>
      <w:r w:rsidRPr="001D5807">
        <w:t xml:space="preserve">, </w:t>
      </w:r>
      <w:r>
        <w:t xml:space="preserve">nonché in relazione alle competenze dimostrate ed ai comportamenti professionali e organizzativi di ciascun dipendente. </w:t>
      </w:r>
    </w:p>
    <w:p w14:paraId="1902B26B" w14:textId="77777777" w:rsidR="00634F92" w:rsidRPr="00740FF5" w:rsidRDefault="00634F92" w:rsidP="00634F92">
      <w:pPr>
        <w:rPr>
          <w:highlight w:val="yellow"/>
        </w:rPr>
      </w:pPr>
      <w:r>
        <w:t xml:space="preserve">2. I premi correlati alla performance individuale vengono erogati a consuntivo ai dipendenti in base al punteggio attribuito dal competente Dirigente/Responsabile nell’apposita scheda di valutazione definita nel </w:t>
      </w:r>
      <w:r w:rsidR="00885157">
        <w:t xml:space="preserve">vigente </w:t>
      </w:r>
      <w:r>
        <w:t xml:space="preserve">sistema di </w:t>
      </w:r>
      <w:r w:rsidRPr="001D5807">
        <w:t>misurazione e</w:t>
      </w:r>
      <w:r w:rsidR="00954BC2">
        <w:t xml:space="preserve"> valutazione della performance.</w:t>
      </w:r>
      <w:r>
        <w:t xml:space="preserve"> </w:t>
      </w:r>
    </w:p>
    <w:p w14:paraId="17836227" w14:textId="78062A8A" w:rsidR="00634F92" w:rsidRPr="001C213E" w:rsidRDefault="00634F92" w:rsidP="00634F92">
      <w:r w:rsidRPr="001C213E">
        <w:t xml:space="preserve">3. Come previsto nell’art. 5, </w:t>
      </w:r>
      <w:r w:rsidRPr="00FD28C0">
        <w:t>comma</w:t>
      </w:r>
      <w:r w:rsidR="007010EA" w:rsidRPr="00FD28C0">
        <w:t xml:space="preserve"> </w:t>
      </w:r>
      <w:r w:rsidR="000C58E2" w:rsidRPr="00FD28C0">
        <w:t>5</w:t>
      </w:r>
      <w:r w:rsidR="000C58E2" w:rsidRPr="001C213E">
        <w:t xml:space="preserve"> del</w:t>
      </w:r>
      <w:r w:rsidRPr="001C213E">
        <w:t xml:space="preserve"> presente contratto integrativo, le parti prendono atto che tale quota potrà subire un aumento o una diminuzione per effetto del possibile ricalcolo del </w:t>
      </w:r>
      <w:r w:rsidRPr="004E6848">
        <w:t>fondo per le risorse decentrate</w:t>
      </w:r>
      <w:r>
        <w:t xml:space="preserve"> per l’anno di riferimento, </w:t>
      </w:r>
      <w:r w:rsidRPr="004E6848">
        <w:t xml:space="preserve">a seguito di eventuali sopraggiunte modifiche legislative o diverse interpretazioni giurisprudenziali in materia di vincoli sul trattamento accessorio </w:t>
      </w:r>
      <w:r w:rsidRPr="001C213E">
        <w:t>del personale.</w:t>
      </w:r>
    </w:p>
    <w:p w14:paraId="26593D3F" w14:textId="304DB139" w:rsidR="00634F92" w:rsidRDefault="00634F92" w:rsidP="00634F92">
      <w:r w:rsidRPr="00813BEE">
        <w:t>4. Il f</w:t>
      </w:r>
      <w:r w:rsidR="00A3141D">
        <w:t>ondo destinato alla performance</w:t>
      </w:r>
      <w:r w:rsidRPr="00813BEE">
        <w:t xml:space="preserve"> individuale, al netto della quota per la “differenziazione de</w:t>
      </w:r>
      <w:r w:rsidR="000C58E2">
        <w:t>l premio individuale” di cui al</w:t>
      </w:r>
      <w:r w:rsidRPr="00813BEE">
        <w:t xml:space="preserve"> successiv</w:t>
      </w:r>
      <w:r w:rsidR="006E3728">
        <w:t>o art. 11</w:t>
      </w:r>
      <w:r w:rsidRPr="00813BEE">
        <w:t>, viene suddiviso tra i dipendenti con la seguente formula:</w:t>
      </w:r>
    </w:p>
    <w:p w14:paraId="488F73E0" w14:textId="77777777" w:rsidR="00A3141D" w:rsidRPr="00A3141D" w:rsidRDefault="00A3141D" w:rsidP="00634F92">
      <w:pPr>
        <w:rPr>
          <w:i/>
        </w:rPr>
      </w:pPr>
      <w:r w:rsidRPr="00A3141D">
        <w:rPr>
          <w:i/>
        </w:rPr>
        <w:t>[a titolo esemplificativo]</w:t>
      </w:r>
    </w:p>
    <w:p w14:paraId="425D37FC" w14:textId="77777777" w:rsidR="00634F92" w:rsidRPr="00813BEE" w:rsidRDefault="00634F92" w:rsidP="00634F92">
      <w:pPr>
        <w:pBdr>
          <w:top w:val="single" w:sz="4" w:space="1" w:color="auto"/>
          <w:left w:val="single" w:sz="4" w:space="4" w:color="auto"/>
          <w:bottom w:val="single" w:sz="4" w:space="1" w:color="auto"/>
          <w:right w:val="single" w:sz="4" w:space="4" w:color="auto"/>
        </w:pBdr>
        <w:jc w:val="center"/>
        <w:rPr>
          <w:sz w:val="32"/>
          <w:szCs w:val="32"/>
        </w:rPr>
      </w:pPr>
      <w:r w:rsidRPr="00813BEE">
        <w:rPr>
          <w:sz w:val="32"/>
          <w:szCs w:val="32"/>
        </w:rPr>
        <w:t xml:space="preserve">P.I. = F / </w:t>
      </w:r>
      <w:r w:rsidRPr="00813BEE">
        <w:rPr>
          <w:sz w:val="32"/>
          <w:szCs w:val="32"/>
        </w:rPr>
        <w:sym w:font="Symbol" w:char="F053"/>
      </w:r>
      <w:r w:rsidRPr="00813BEE">
        <w:rPr>
          <w:sz w:val="32"/>
          <w:szCs w:val="32"/>
        </w:rPr>
        <w:t>p x p.i.</w:t>
      </w:r>
    </w:p>
    <w:p w14:paraId="0D398FB3" w14:textId="77777777" w:rsidR="00634F92" w:rsidRPr="00813BEE" w:rsidRDefault="00634F92" w:rsidP="00634F92">
      <w:pPr>
        <w:pStyle w:val="Corpotesto"/>
        <w:rPr>
          <w:lang w:val="it-IT"/>
        </w:rPr>
      </w:pPr>
      <w:r w:rsidRPr="00813BEE">
        <w:rPr>
          <w:lang w:val="it-IT"/>
        </w:rPr>
        <w:lastRenderedPageBreak/>
        <w:t>P.I. = Premio performance individuale</w:t>
      </w:r>
    </w:p>
    <w:p w14:paraId="744A6EA3" w14:textId="77777777" w:rsidR="00634F92" w:rsidRPr="00813BEE" w:rsidRDefault="00634F92" w:rsidP="00634F92">
      <w:pPr>
        <w:pStyle w:val="Corpotesto"/>
        <w:rPr>
          <w:lang w:val="it-IT"/>
        </w:rPr>
      </w:pPr>
      <w:r w:rsidRPr="00813BEE">
        <w:rPr>
          <w:lang w:val="it-IT"/>
        </w:rPr>
        <w:t>F = Fondo da ripartire</w:t>
      </w:r>
    </w:p>
    <w:p w14:paraId="66834E49" w14:textId="77777777" w:rsidR="00634F92" w:rsidRPr="00813BEE" w:rsidRDefault="00634F92" w:rsidP="00634F92">
      <w:pPr>
        <w:pStyle w:val="Corpotesto"/>
        <w:rPr>
          <w:lang w:val="it-IT"/>
        </w:rPr>
      </w:pPr>
      <w:r w:rsidRPr="00813BEE">
        <w:sym w:font="Symbol" w:char="F053"/>
      </w:r>
      <w:r w:rsidRPr="00813BEE">
        <w:rPr>
          <w:lang w:val="it-IT"/>
        </w:rPr>
        <w:t>p = sommatoria punteggi schede di valutazione</w:t>
      </w:r>
    </w:p>
    <w:p w14:paraId="565F3616" w14:textId="77777777" w:rsidR="00634F92" w:rsidRPr="00813BEE" w:rsidRDefault="00634F92" w:rsidP="00634F92">
      <w:pPr>
        <w:pStyle w:val="Corpotesto"/>
        <w:rPr>
          <w:lang w:val="it-IT"/>
        </w:rPr>
      </w:pPr>
      <w:r w:rsidRPr="00813BEE">
        <w:rPr>
          <w:lang w:val="it-IT"/>
        </w:rPr>
        <w:t xml:space="preserve">p.i. = punteggio individuale </w:t>
      </w:r>
    </w:p>
    <w:p w14:paraId="1DAAD597" w14:textId="77777777" w:rsidR="00634F92" w:rsidRDefault="00A3141D" w:rsidP="00634F92">
      <w:pPr>
        <w:spacing w:after="0"/>
      </w:pPr>
      <w:r>
        <w:t>5</w:t>
      </w:r>
      <w:r w:rsidR="00634F92">
        <w:t xml:space="preserve">. Per poter essere valutati e concorrere all’erogazione delle somme previste per la </w:t>
      </w:r>
      <w:r w:rsidR="00634F92" w:rsidRPr="00173CE6">
        <w:t xml:space="preserve">performance </w:t>
      </w:r>
      <w:r w:rsidR="00634F92">
        <w:t xml:space="preserve">individuale, è necessario che il lavoratore a tempo determinato </w:t>
      </w:r>
      <w:r>
        <w:t xml:space="preserve">o somministrato </w:t>
      </w:r>
      <w:r w:rsidR="00634F92">
        <w:t xml:space="preserve">abbia svolto attività lavorativa nell’ente, per almeno ….. [ </w:t>
      </w:r>
      <w:r w:rsidR="00634F92" w:rsidRPr="00A3141D">
        <w:rPr>
          <w:i/>
        </w:rPr>
        <w:t>es: 180]</w:t>
      </w:r>
      <w:r w:rsidR="00634F92">
        <w:t xml:space="preserve"> giorni effettivi, nell’arco dell’anno solare. </w:t>
      </w:r>
    </w:p>
    <w:p w14:paraId="3DD0D567" w14:textId="77777777" w:rsidR="00634F92" w:rsidRPr="00740FF5" w:rsidRDefault="007536AC" w:rsidP="00634F92">
      <w:r>
        <w:t>6</w:t>
      </w:r>
      <w:r w:rsidR="00634F92">
        <w:t>. N</w:t>
      </w:r>
      <w:r w:rsidR="00634F92" w:rsidRPr="001C213E">
        <w:t>el caso di rapporti di lavoro part-time o per prestazioni lavorative parziali nel corso dell’anno (assunzioni/cessazioni in corso d’anno, assenze prolungate dal servizio, ecc.), il punteggio totale attribuito al dipendente verrà opportunamente proporzionato.</w:t>
      </w:r>
      <w:r w:rsidR="00634F92" w:rsidRPr="00740FF5">
        <w:t xml:space="preserve"> </w:t>
      </w:r>
    </w:p>
    <w:p w14:paraId="0F979834" w14:textId="77777777" w:rsidR="006E3728" w:rsidRDefault="006E3728" w:rsidP="00634F92">
      <w:r w:rsidRPr="006E3728">
        <w:rPr>
          <w:i/>
        </w:rPr>
        <w:t>(facoltativo)</w:t>
      </w:r>
      <w:r>
        <w:t xml:space="preserve"> </w:t>
      </w:r>
      <w:r w:rsidR="007536AC">
        <w:t>7</w:t>
      </w:r>
      <w:r w:rsidR="00634F92">
        <w:t xml:space="preserve">. </w:t>
      </w:r>
      <w:r w:rsidR="00634F92" w:rsidRPr="008A707A">
        <w:t xml:space="preserve">Si stabilisce altresì che </w:t>
      </w:r>
      <w:r w:rsidRPr="008A707A">
        <w:t>non verrà corrisposto il premio correlato</w:t>
      </w:r>
      <w:r>
        <w:t xml:space="preserve"> alla performance individuale </w:t>
      </w:r>
      <w:r w:rsidR="00634F92" w:rsidRPr="008A707A">
        <w:t xml:space="preserve">ai dipendenti, che </w:t>
      </w:r>
      <w:r>
        <w:t>nell’anno di competenza di suddivisione del fondo avranno percepito incentivi per un importo superiori a € ………………… per:</w:t>
      </w:r>
    </w:p>
    <w:p w14:paraId="45B6B6D1" w14:textId="52AC7900" w:rsidR="00634F92" w:rsidRDefault="006E3728" w:rsidP="00603F66">
      <w:pPr>
        <w:numPr>
          <w:ilvl w:val="0"/>
          <w:numId w:val="41"/>
        </w:numPr>
      </w:pPr>
      <w:r>
        <w:t>incentivi per funzioni tecniche in base all</w:t>
      </w:r>
      <w:r w:rsidR="00634F92" w:rsidRPr="008A707A">
        <w:t xml:space="preserve">’art.113 del D.lgs. 50/2016 e sue successive </w:t>
      </w:r>
      <w:r w:rsidR="000C58E2" w:rsidRPr="008A707A">
        <w:t>mo</w:t>
      </w:r>
      <w:r w:rsidR="000C58E2">
        <w:t>dificazioni;</w:t>
      </w:r>
    </w:p>
    <w:p w14:paraId="0D90450C" w14:textId="3C81DC45" w:rsidR="006E3728" w:rsidRDefault="006E3728" w:rsidP="00603F66">
      <w:pPr>
        <w:numPr>
          <w:ilvl w:val="0"/>
          <w:numId w:val="41"/>
        </w:numPr>
      </w:pPr>
      <w:r>
        <w:t>ulteriori compensi derivanti da specifiche disposizioni di legge di cui all’art. 67 comma 3 lett. c</w:t>
      </w:r>
      <w:r w:rsidR="000C58E2">
        <w:t>). (</w:t>
      </w:r>
      <w:r>
        <w:t>condono edilizio, Istat, avvocatura ecc.)</w:t>
      </w:r>
    </w:p>
    <w:p w14:paraId="72B59E05" w14:textId="1897CB33" w:rsidR="00634F92" w:rsidRPr="00503DC8" w:rsidRDefault="002E7844" w:rsidP="002E7844">
      <w:pPr>
        <w:pStyle w:val="Titolo3"/>
      </w:pPr>
      <w:bookmarkStart w:id="20" w:name="_Toc528097837"/>
      <w:r>
        <w:t>Art. 11</w:t>
      </w:r>
      <w:r>
        <w:br/>
      </w:r>
      <w:r w:rsidR="0036282E">
        <w:t xml:space="preserve">Maggiorazione del </w:t>
      </w:r>
      <w:r w:rsidR="00634F92" w:rsidRPr="00503DC8">
        <w:t>premio individuale</w:t>
      </w:r>
      <w:bookmarkEnd w:id="20"/>
    </w:p>
    <w:p w14:paraId="3C7C1CA7" w14:textId="77777777" w:rsidR="001460B2" w:rsidRPr="007536AC" w:rsidRDefault="001460B2" w:rsidP="00634F92">
      <w:pPr>
        <w:rPr>
          <w:i/>
        </w:rPr>
      </w:pPr>
      <w:r w:rsidRPr="007536AC">
        <w:rPr>
          <w:i/>
        </w:rPr>
        <w:t>1° Ipotesi</w:t>
      </w:r>
    </w:p>
    <w:p w14:paraId="00640FCF" w14:textId="77777777" w:rsidR="00634F92" w:rsidRDefault="00634F92" w:rsidP="00634F92">
      <w:r w:rsidRPr="00306FE8">
        <w:t xml:space="preserve">1. Ai dipendenti che conseguono le valutazioni più elevate, nell’ambito della performance individuale di cui al precedente art. </w:t>
      </w:r>
      <w:r w:rsidR="00541E4C">
        <w:t>10</w:t>
      </w:r>
      <w:r w:rsidRPr="00306FE8">
        <w:t>, è attribuita una maggiorazione pari al ……..</w:t>
      </w:r>
      <w:r w:rsidR="00F3173D">
        <w:t xml:space="preserve"> </w:t>
      </w:r>
      <w:r w:rsidRPr="00306FE8">
        <w:t xml:space="preserve">% </w:t>
      </w:r>
      <w:r w:rsidR="00F3173D">
        <w:rPr>
          <w:i/>
        </w:rPr>
        <w:t xml:space="preserve">(non inferiore al 30%) </w:t>
      </w:r>
      <w:r w:rsidRPr="00306FE8">
        <w:t xml:space="preserve">del valore medio pro-capite dei premi attribuiti al personale valutato </w:t>
      </w:r>
      <w:r w:rsidR="00F3173D">
        <w:t>positivamente.</w:t>
      </w:r>
    </w:p>
    <w:p w14:paraId="19BF2336" w14:textId="77777777" w:rsidR="00F3173D" w:rsidRDefault="00F3173D" w:rsidP="00634F92">
      <w:r>
        <w:t>2. La quota massima del personale valutato a cui la maggiorazione può essere attribuita è pari al 10% del personale valutato positivamente, con arrotondamento all’unità superiore. In caso di parità dei punteggi relativi alle valutazioni la maggiorazione di cui al comma 1 è attribuita secondo i seguenti criteri:</w:t>
      </w:r>
    </w:p>
    <w:p w14:paraId="3502A7EB" w14:textId="50834ED2" w:rsidR="007D152F" w:rsidRPr="003F7E97" w:rsidRDefault="00F3173D" w:rsidP="00634F92">
      <w:r w:rsidRPr="003F7E97">
        <w:t xml:space="preserve">a) </w:t>
      </w:r>
      <w:r w:rsidR="007D152F" w:rsidRPr="003F7E97">
        <w:t>non aver per percepito la maggiorazione del premio l’anno precedente</w:t>
      </w:r>
    </w:p>
    <w:p w14:paraId="54B68C22" w14:textId="4CA1E794" w:rsidR="00F3173D" w:rsidRPr="003F7E97" w:rsidRDefault="007D152F" w:rsidP="00634F92">
      <w:r w:rsidRPr="003F7E97">
        <w:t xml:space="preserve">b) </w:t>
      </w:r>
      <w:r w:rsidR="008C50D9" w:rsidRPr="003F7E97">
        <w:t xml:space="preserve">superiore </w:t>
      </w:r>
      <w:r w:rsidR="00F3173D" w:rsidRPr="003F7E97">
        <w:t xml:space="preserve">valutazione media del triennio </w:t>
      </w:r>
    </w:p>
    <w:p w14:paraId="7A2AE16D" w14:textId="77777777" w:rsidR="00F3173D" w:rsidRPr="003F7E97" w:rsidRDefault="00F3173D" w:rsidP="00634F92">
      <w:r w:rsidRPr="003F7E97">
        <w:t xml:space="preserve">c) </w:t>
      </w:r>
      <w:r w:rsidR="008C50D9" w:rsidRPr="003F7E97">
        <w:t xml:space="preserve">maggiore </w:t>
      </w:r>
      <w:r w:rsidRPr="003F7E97">
        <w:t>anzianità di servizio nell’ente</w:t>
      </w:r>
      <w:r w:rsidR="00E949DA" w:rsidRPr="003F7E97">
        <w:t xml:space="preserve"> </w:t>
      </w:r>
    </w:p>
    <w:p w14:paraId="405909BE" w14:textId="77777777" w:rsidR="00E949DA" w:rsidRDefault="00E949DA" w:rsidP="00E949DA">
      <w:r w:rsidRPr="001B20FE">
        <w:t xml:space="preserve">3. </w:t>
      </w:r>
      <w:r>
        <w:t xml:space="preserve">Per il triennio 2018-2020, all’interno delle risorse destinate alla performance individuale, le parti stabiliscono di destinare alla maggiorazione di cui al comma 1 una quota pari a </w:t>
      </w:r>
      <w:r w:rsidRPr="000D705B">
        <w:t>€</w:t>
      </w:r>
      <w:r>
        <w:t xml:space="preserve"> ………. annui. </w:t>
      </w:r>
    </w:p>
    <w:p w14:paraId="32D79517" w14:textId="77777777" w:rsidR="00E949DA" w:rsidRDefault="00E949DA" w:rsidP="00E949DA">
      <w:r>
        <w:t>4. Qualora dal seguente calcolo:</w:t>
      </w:r>
    </w:p>
    <w:p w14:paraId="137F6FBF" w14:textId="77777777" w:rsidR="00E949DA" w:rsidRDefault="00E949DA" w:rsidP="00E949DA">
      <w:r>
        <w:t xml:space="preserve">n° dipendenti max (10% del personale valutato positivamente) * ….% del valore medio pro-capite </w:t>
      </w:r>
    </w:p>
    <w:p w14:paraId="1AEEA471" w14:textId="77777777" w:rsidR="00E949DA" w:rsidRDefault="00E949DA" w:rsidP="00E949DA">
      <w:r>
        <w:t xml:space="preserve">dovesse risultare una quota di maggiorazione superiore a quello indicato nel precedente </w:t>
      </w:r>
      <w:r w:rsidRPr="007E7ABE">
        <w:t xml:space="preserve">comma 3, si ridetermina in diminuzione la </w:t>
      </w:r>
      <w:r w:rsidR="00210FCE" w:rsidRPr="007E7ABE">
        <w:t>percentuale indicata al comma 2 con devoluzione degli ev</w:t>
      </w:r>
      <w:r w:rsidR="00210FCE">
        <w:t>entuali resti al premio performance individuale.</w:t>
      </w:r>
    </w:p>
    <w:p w14:paraId="5027436A" w14:textId="77777777" w:rsidR="00210FCE" w:rsidRDefault="00210FCE" w:rsidP="00E949DA">
      <w:r>
        <w:lastRenderedPageBreak/>
        <w:t xml:space="preserve">5. Qualora dovesse </w:t>
      </w:r>
      <w:r w:rsidR="001460B2">
        <w:t>risultare</w:t>
      </w:r>
      <w:r>
        <w:t xml:space="preserve"> una quota di maggiorazione inferiore a quella indicata nel precedente comma 3 i relativi risparmi vengono redistribuiti fra tutti dipendenti in base al punteggio attribuito nella scheda di valutazione, in aggiunta al premio della performance individuale.</w:t>
      </w:r>
    </w:p>
    <w:p w14:paraId="0D521479" w14:textId="77777777" w:rsidR="00E949DA" w:rsidRDefault="000803D4" w:rsidP="00E949DA">
      <w:r>
        <w:t>6. Si considera valutato positivamente ……..</w:t>
      </w:r>
    </w:p>
    <w:p w14:paraId="20E82D11" w14:textId="77777777" w:rsidR="00B83460" w:rsidRDefault="001460B2" w:rsidP="00B83460">
      <w:pPr>
        <w:rPr>
          <w:i/>
        </w:rPr>
      </w:pPr>
      <w:r>
        <w:rPr>
          <w:i/>
        </w:rPr>
        <w:t xml:space="preserve">2° </w:t>
      </w:r>
      <w:r w:rsidR="000803D4">
        <w:rPr>
          <w:i/>
        </w:rPr>
        <w:t>i</w:t>
      </w:r>
      <w:r>
        <w:rPr>
          <w:i/>
        </w:rPr>
        <w:t xml:space="preserve">potesi </w:t>
      </w:r>
    </w:p>
    <w:p w14:paraId="0615A71E" w14:textId="77777777" w:rsidR="00634F92" w:rsidRPr="007B2273" w:rsidRDefault="000803D4" w:rsidP="00634F92">
      <w:r>
        <w:t>1</w:t>
      </w:r>
      <w:r w:rsidR="00634F92" w:rsidRPr="007B2273">
        <w:t xml:space="preserve">. Al </w:t>
      </w:r>
      <w:r>
        <w:t>……. [es:</w:t>
      </w:r>
      <w:r w:rsidR="00634F92" w:rsidRPr="007B2273">
        <w:t>10%</w:t>
      </w:r>
      <w:r>
        <w:t>]</w:t>
      </w:r>
      <w:r w:rsidR="00634F92" w:rsidRPr="007B2273">
        <w:t xml:space="preserve"> dei dipendenti che conseguono la valutazione più elevata è attribuita una </w:t>
      </w:r>
      <w:r w:rsidR="00634F92" w:rsidRPr="007B2273">
        <w:rPr>
          <w:b/>
        </w:rPr>
        <w:t>maggiorazione del premio individuale</w:t>
      </w:r>
      <w:r w:rsidR="00634F92" w:rsidRPr="007B2273">
        <w:t xml:space="preserve"> nella misura del 30% </w:t>
      </w:r>
      <w:r w:rsidRPr="000803D4">
        <w:rPr>
          <w:i/>
        </w:rPr>
        <w:t>(limite minimo)</w:t>
      </w:r>
      <w:r>
        <w:t xml:space="preserve"> </w:t>
      </w:r>
      <w:r w:rsidR="00634F92" w:rsidRPr="007B2273">
        <w:t>del valore medio pro-capite dei premi attribuiti al personale valutato positivamente applicando</w:t>
      </w:r>
      <w:r w:rsidR="008C50D9">
        <w:t xml:space="preserve"> </w:t>
      </w:r>
      <w:r w:rsidR="00634F92" w:rsidRPr="007B2273">
        <w:t>l</w:t>
      </w:r>
      <w:r w:rsidR="008C50D9">
        <w:t>a</w:t>
      </w:r>
      <w:r w:rsidR="00634F92" w:rsidRPr="007B2273">
        <w:t xml:space="preserve"> seguente formula:</w:t>
      </w:r>
    </w:p>
    <w:p w14:paraId="07B8D762" w14:textId="77777777" w:rsidR="00634F92" w:rsidRPr="007B2273" w:rsidRDefault="00634F92" w:rsidP="00634F92"/>
    <w:p w14:paraId="592B87E4" w14:textId="724FA041" w:rsidR="00634F92" w:rsidRPr="007B2273" w:rsidRDefault="00634F92" w:rsidP="00634F92">
      <w:pPr>
        <w:pBdr>
          <w:top w:val="single" w:sz="4" w:space="1" w:color="auto"/>
          <w:left w:val="single" w:sz="4" w:space="4" w:color="auto"/>
          <w:bottom w:val="single" w:sz="4" w:space="1" w:color="auto"/>
          <w:right w:val="single" w:sz="4" w:space="4" w:color="auto"/>
        </w:pBdr>
        <w:jc w:val="center"/>
        <w:rPr>
          <w:sz w:val="28"/>
          <w:szCs w:val="28"/>
        </w:rPr>
      </w:pPr>
      <w:r w:rsidRPr="007B2273">
        <w:rPr>
          <w:sz w:val="28"/>
          <w:szCs w:val="28"/>
        </w:rPr>
        <w:t xml:space="preserve">P = F / </w:t>
      </w:r>
      <w:r w:rsidR="007D152F">
        <w:rPr>
          <w:sz w:val="28"/>
          <w:szCs w:val="28"/>
        </w:rPr>
        <w:t>[</w:t>
      </w:r>
      <w:r w:rsidRPr="007B2273">
        <w:rPr>
          <w:sz w:val="28"/>
          <w:szCs w:val="28"/>
        </w:rPr>
        <w:t>∑dip + 0,3 x (10% ∑dip)</w:t>
      </w:r>
      <w:r w:rsidR="007D152F">
        <w:rPr>
          <w:sz w:val="28"/>
          <w:szCs w:val="28"/>
        </w:rPr>
        <w:t>]</w:t>
      </w:r>
    </w:p>
    <w:p w14:paraId="760925FE" w14:textId="77777777" w:rsidR="00634F92" w:rsidRPr="007B2273" w:rsidRDefault="00634F92" w:rsidP="00634F92">
      <w:r w:rsidRPr="007B2273">
        <w:t xml:space="preserve">P = premio medio su cui applicare il 30% </w:t>
      </w:r>
    </w:p>
    <w:p w14:paraId="58037E41" w14:textId="77777777" w:rsidR="00634F92" w:rsidRPr="007B2273" w:rsidRDefault="00634F92" w:rsidP="00634F92">
      <w:r w:rsidRPr="007B2273">
        <w:t xml:space="preserve">F = quota fondo performance individuale da ripartire </w:t>
      </w:r>
    </w:p>
    <w:p w14:paraId="190F5C8E" w14:textId="77777777" w:rsidR="00634F92" w:rsidRPr="007B2273" w:rsidRDefault="00634F92" w:rsidP="00634F92">
      <w:r w:rsidRPr="007B2273">
        <w:t>∑dip = n. dipendenti valutati positivamente</w:t>
      </w:r>
      <w:r w:rsidR="001460B2">
        <w:t xml:space="preserve"> secondo il sistema di misurazione e valutazione</w:t>
      </w:r>
      <w:r w:rsidR="000803D4">
        <w:t xml:space="preserve"> dell’ente</w:t>
      </w:r>
      <w:r w:rsidR="001460B2">
        <w:t xml:space="preserve"> </w:t>
      </w:r>
    </w:p>
    <w:p w14:paraId="7D5E7E5C" w14:textId="77777777" w:rsidR="00634F92" w:rsidRPr="000803D4" w:rsidRDefault="000803D4" w:rsidP="00634F92">
      <w:pPr>
        <w:rPr>
          <w:i/>
        </w:rPr>
      </w:pPr>
      <w:r w:rsidRPr="000803D4">
        <w:rPr>
          <w:i/>
        </w:rPr>
        <w:t>3° ipotesi</w:t>
      </w:r>
    </w:p>
    <w:p w14:paraId="2D229A44" w14:textId="77777777" w:rsidR="000803D4" w:rsidRPr="00E058DB" w:rsidRDefault="000803D4" w:rsidP="000803D4">
      <w:pPr>
        <w:rPr>
          <w:lang w:eastAsia="ar-SA"/>
        </w:rPr>
      </w:pPr>
      <w:r>
        <w:t xml:space="preserve">1. </w:t>
      </w:r>
      <w:r w:rsidRPr="00B83460">
        <w:t>In</w:t>
      </w:r>
      <w:r w:rsidRPr="00E058DB">
        <w:t xml:space="preserve"> attuazione dell’art. 69, commi 2 e 3, del CCNL </w:t>
      </w:r>
      <w:r w:rsidR="00B2178C">
        <w:t>21/05/2018</w:t>
      </w:r>
      <w:r w:rsidRPr="00E058DB">
        <w:t xml:space="preserve"> per la quantificazione e la distribuzione del </w:t>
      </w:r>
      <w:r w:rsidRPr="00E058DB">
        <w:rPr>
          <w:b/>
        </w:rPr>
        <w:t>premio individuale</w:t>
      </w:r>
      <w:r w:rsidRPr="00E058DB">
        <w:t>, vengono definite le seguenti disposizioni:</w:t>
      </w:r>
    </w:p>
    <w:p w14:paraId="2384EC82" w14:textId="77777777" w:rsidR="000803D4" w:rsidRDefault="000803D4" w:rsidP="000803D4">
      <w:pPr>
        <w:pStyle w:val="Paragrafoelenco"/>
        <w:ind w:left="0"/>
      </w:pPr>
      <w:r>
        <w:t>a) d</w:t>
      </w:r>
      <w:r w:rsidRPr="00E058DB">
        <w:t>alle risorse stanziate per i premi correlati alla performance individuale viene detratta una quota del 5% da destinare all’incentivo di cui</w:t>
      </w:r>
      <w:r w:rsidR="00B2178C">
        <w:t xml:space="preserve"> al</w:t>
      </w:r>
      <w:r w:rsidRPr="00E058DB">
        <w:t xml:space="preserve">l’articolo 69 CCNL </w:t>
      </w:r>
      <w:r w:rsidR="00B2178C">
        <w:t>21/05/2018</w:t>
      </w:r>
      <w:r w:rsidR="00B2178C" w:rsidRPr="00E058DB">
        <w:t xml:space="preserve"> </w:t>
      </w:r>
      <w:r w:rsidRPr="00E058DB">
        <w:t>(</w:t>
      </w:r>
      <w:r w:rsidRPr="00E058DB">
        <w:rPr>
          <w:b/>
        </w:rPr>
        <w:t>importo A</w:t>
      </w:r>
      <w:r w:rsidRPr="00E058DB">
        <w:t>)</w:t>
      </w:r>
    </w:p>
    <w:p w14:paraId="3D720DD8" w14:textId="77777777" w:rsidR="000803D4" w:rsidRDefault="000803D4" w:rsidP="000803D4">
      <w:pPr>
        <w:pStyle w:val="Paragrafoelenco"/>
        <w:ind w:left="0"/>
      </w:pPr>
      <w:r>
        <w:t>b) u</w:t>
      </w:r>
      <w:r w:rsidRPr="00E058DB">
        <w:t xml:space="preserve">ltimata la valutazione del personale e distribuito il premio per la performance individuale si individua il valore medio pro-capite </w:t>
      </w:r>
      <w:r>
        <w:t>per ciascuna categoria (A/B, C, D);</w:t>
      </w:r>
    </w:p>
    <w:p w14:paraId="5B89F068" w14:textId="1B9C9DEE" w:rsidR="000803D4" w:rsidRDefault="000803D4" w:rsidP="000803D4">
      <w:pPr>
        <w:pStyle w:val="Paragrafoelenco"/>
        <w:ind w:left="0"/>
      </w:pPr>
      <w:r>
        <w:t>c) o</w:t>
      </w:r>
      <w:r w:rsidRPr="00E058DB">
        <w:t>ttenuto detto valore medio pro-capite (</w:t>
      </w:r>
      <w:r w:rsidRPr="00B83460">
        <w:rPr>
          <w:b/>
        </w:rPr>
        <w:t>importo B</w:t>
      </w:r>
      <w:r w:rsidRPr="00E058DB">
        <w:t>) si quantifica il valore del premio individuale da attribuire al personale che ha ottenuto il coefficiente più alto nelle fasce di merito, nella misura del 30% dell’importo B (</w:t>
      </w:r>
      <w:r w:rsidRPr="00B83460">
        <w:rPr>
          <w:b/>
        </w:rPr>
        <w:t>importo C</w:t>
      </w:r>
      <w:r w:rsidRPr="00E058DB">
        <w:t>).</w:t>
      </w:r>
    </w:p>
    <w:p w14:paraId="55D8B6EC" w14:textId="77777777" w:rsidR="000803D4" w:rsidRPr="00B83460" w:rsidRDefault="000803D4" w:rsidP="000803D4">
      <w:pPr>
        <w:pStyle w:val="Paragrafoelenco"/>
        <w:ind w:left="0"/>
      </w:pPr>
      <w:r>
        <w:t>d) l</w:t>
      </w:r>
      <w:r w:rsidRPr="00E058DB">
        <w:t xml:space="preserve">a quota accantonata per la differenziazione del premio individuale (importo A) viene divisa per l’importo del premio individuale (importo C) e si ottiene, con arrotondamento per difetto, il </w:t>
      </w:r>
      <w:r w:rsidRPr="00B83460">
        <w:rPr>
          <w:b/>
        </w:rPr>
        <w:t>numero dei dipendenti aventi diritto a detto premio</w:t>
      </w:r>
      <w:r w:rsidR="00B2178C">
        <w:rPr>
          <w:b/>
        </w:rPr>
        <w:t>.</w:t>
      </w:r>
    </w:p>
    <w:p w14:paraId="75EE6036" w14:textId="77777777" w:rsidR="00634F92" w:rsidRDefault="00634F92" w:rsidP="00634F92">
      <w:pPr>
        <w:rPr>
          <w:i/>
          <w:color w:val="00B050"/>
        </w:rPr>
      </w:pPr>
    </w:p>
    <w:p w14:paraId="54EDE7B5" w14:textId="77777777" w:rsidR="004E1A2D" w:rsidRPr="00214161" w:rsidRDefault="00634F92" w:rsidP="00214161">
      <w:pPr>
        <w:pStyle w:val="Titolo2"/>
      </w:pPr>
      <w:r>
        <w:br w:type="page"/>
      </w:r>
      <w:bookmarkStart w:id="21" w:name="_Toc528097838"/>
      <w:r w:rsidR="008527FA" w:rsidRPr="00214161">
        <w:lastRenderedPageBreak/>
        <w:t>CAPO I</w:t>
      </w:r>
      <w:r w:rsidR="00CA1F08">
        <w:t>I</w:t>
      </w:r>
      <w:r w:rsidR="002E7844">
        <w:t>I</w:t>
      </w:r>
      <w:r w:rsidR="008527FA" w:rsidRPr="00214161">
        <w:br/>
      </w:r>
      <w:r w:rsidR="00F45DEB">
        <w:t>Disciplina delle i</w:t>
      </w:r>
      <w:r w:rsidR="00C24A9A" w:rsidRPr="00214161">
        <w:t>ndennità</w:t>
      </w:r>
      <w:bookmarkEnd w:id="21"/>
      <w:r w:rsidR="00F45DEB">
        <w:t xml:space="preserve"> </w:t>
      </w:r>
    </w:p>
    <w:p w14:paraId="45DF00C4" w14:textId="77777777" w:rsidR="001E6D2E" w:rsidRPr="00214161" w:rsidRDefault="00214161" w:rsidP="00214161">
      <w:pPr>
        <w:pStyle w:val="Titolo3"/>
      </w:pPr>
      <w:bookmarkStart w:id="22" w:name="_Toc528097839"/>
      <w:r w:rsidRPr="00214161">
        <w:t xml:space="preserve">Art. </w:t>
      </w:r>
      <w:r w:rsidR="002E7844">
        <w:t>12</w:t>
      </w:r>
      <w:r w:rsidRPr="00214161">
        <w:br/>
      </w:r>
      <w:r w:rsidR="001E6D2E" w:rsidRPr="00214161">
        <w:t>Principi generali</w:t>
      </w:r>
      <w:bookmarkEnd w:id="22"/>
      <w:r w:rsidR="00F45DEB">
        <w:t xml:space="preserve"> </w:t>
      </w:r>
    </w:p>
    <w:p w14:paraId="172D3C44" w14:textId="77777777" w:rsidR="001E6D2E" w:rsidRPr="000D705B" w:rsidRDefault="001E6D2E" w:rsidP="00532694">
      <w:pPr>
        <w:numPr>
          <w:ilvl w:val="0"/>
          <w:numId w:val="9"/>
        </w:numPr>
        <w:rPr>
          <w:lang w:eastAsia="ar-SA"/>
        </w:rPr>
      </w:pPr>
      <w:r w:rsidRPr="000D705B">
        <w:t xml:space="preserve">Con il presente contratto, le parti definiscono le condizioni di attività lavorativa per l’erogazione dei compensi accessori di seguito </w:t>
      </w:r>
      <w:r w:rsidRPr="00A96132">
        <w:t>definiti “indennità”</w:t>
      </w:r>
      <w:r w:rsidR="004B197D">
        <w:t>.</w:t>
      </w:r>
    </w:p>
    <w:p w14:paraId="3D6DC71B" w14:textId="77777777" w:rsidR="001E6D2E" w:rsidRPr="000D705B" w:rsidRDefault="001E6D2E" w:rsidP="00532694">
      <w:pPr>
        <w:numPr>
          <w:ilvl w:val="0"/>
          <w:numId w:val="9"/>
        </w:numPr>
        <w:rPr>
          <w:lang w:eastAsia="ar-SA"/>
        </w:rPr>
      </w:pPr>
      <w:r w:rsidRPr="000D705B">
        <w:t>Le indennità sono riconosciute solo in presenza delle prestazioni effettivamente rese ed aventi le caratteristiche legittimanti il ristoro; non competono in caso di assenza dal servizio e sono riproporzionate in caso di prestazioni ad orario ridotto</w:t>
      </w:r>
      <w:r w:rsidR="004B197D">
        <w:t>.</w:t>
      </w:r>
    </w:p>
    <w:p w14:paraId="377C3ECF" w14:textId="77777777" w:rsidR="001E6D2E" w:rsidRPr="000D705B" w:rsidRDefault="001E6D2E" w:rsidP="00532694">
      <w:pPr>
        <w:numPr>
          <w:ilvl w:val="0"/>
          <w:numId w:val="9"/>
        </w:numPr>
        <w:rPr>
          <w:lang w:eastAsia="ar-SA"/>
        </w:rPr>
      </w:pPr>
      <w:r w:rsidRPr="000D705B">
        <w:t>Non assumono rilievo, ai fini della concreta individuazione dei beneficiari, i profili e/o le categorie professionali</w:t>
      </w:r>
      <w:r w:rsidR="004B197D">
        <w:t>.</w:t>
      </w:r>
    </w:p>
    <w:p w14:paraId="34826989" w14:textId="6AE57EFD" w:rsidR="001E6D2E" w:rsidRPr="007E7ABE" w:rsidRDefault="001E6D2E" w:rsidP="00532694">
      <w:pPr>
        <w:numPr>
          <w:ilvl w:val="0"/>
          <w:numId w:val="9"/>
        </w:numPr>
        <w:rPr>
          <w:i/>
          <w:lang w:eastAsia="ar-SA"/>
        </w:rPr>
      </w:pPr>
      <w:r w:rsidRPr="007E7ABE">
        <w:t xml:space="preserve">L’effettiva identificazione degli aventi diritto, sulla base di quanto stabilito nel presente Capo, è di </w:t>
      </w:r>
      <w:r w:rsidR="00594F46" w:rsidRPr="000C58E2">
        <w:t xml:space="preserve">competenza </w:t>
      </w:r>
      <w:r w:rsidR="005A0B2C" w:rsidRPr="007E7ABE">
        <w:t>……………………………</w:t>
      </w:r>
      <w:r w:rsidR="004B197D" w:rsidRPr="007E7ABE">
        <w:t>.</w:t>
      </w:r>
      <w:r w:rsidR="00C06DEA" w:rsidRPr="007E7ABE">
        <w:t xml:space="preserve"> </w:t>
      </w:r>
      <w:r w:rsidR="004C5074" w:rsidRPr="007E7ABE">
        <w:rPr>
          <w:i/>
        </w:rPr>
        <w:t>(materia demandata al regolamento di organizzazione)</w:t>
      </w:r>
    </w:p>
    <w:p w14:paraId="0A177A8C" w14:textId="77777777" w:rsidR="001E6D2E" w:rsidRPr="000D705B" w:rsidRDefault="001E6D2E" w:rsidP="00532694">
      <w:pPr>
        <w:numPr>
          <w:ilvl w:val="0"/>
          <w:numId w:val="9"/>
        </w:numPr>
        <w:rPr>
          <w:lang w:eastAsia="ar-SA"/>
        </w:rPr>
      </w:pPr>
      <w:r w:rsidRPr="000D705B">
        <w:t xml:space="preserve">L’indennità è sempre collegata alle effettive e particolari modalità di esecuzione della prestazione che si caratterizza per aspetti peculiari negativi (quindi, non è riconosciuta per le ordinarie condizioni di “resa” della prestazione), in termini, </w:t>
      </w:r>
      <w:r w:rsidRPr="00A96132">
        <w:t>non esaustivi</w:t>
      </w:r>
      <w:r w:rsidRPr="000D705B">
        <w:rPr>
          <w:color w:val="538135"/>
        </w:rPr>
        <w:t>,</w:t>
      </w:r>
      <w:r w:rsidRPr="000D705B">
        <w:t xml:space="preserve"> di rischio, pregiudizio, pericolo, disagio, grado di responsabilità</w:t>
      </w:r>
      <w:r w:rsidR="004B197D">
        <w:t>.</w:t>
      </w:r>
    </w:p>
    <w:p w14:paraId="41C5152A" w14:textId="77777777" w:rsidR="001E6D2E" w:rsidRPr="000D705B" w:rsidRDefault="001E6D2E" w:rsidP="00532694">
      <w:pPr>
        <w:numPr>
          <w:ilvl w:val="0"/>
          <w:numId w:val="9"/>
        </w:numPr>
        <w:rPr>
          <w:lang w:eastAsia="ar-SA"/>
        </w:rPr>
      </w:pPr>
      <w:r w:rsidRPr="000D705B">
        <w:t>La stessa condizione di attività lavorativa non può legittimare l’erogazione di due o più indennità, pertanto, ad ogni indennità corrisponde una fattispecie o una causale nettamente diversa</w:t>
      </w:r>
      <w:r w:rsidR="004B197D">
        <w:t>.</w:t>
      </w:r>
    </w:p>
    <w:p w14:paraId="40C9D0F6" w14:textId="77777777" w:rsidR="004C5074" w:rsidRPr="004C5074" w:rsidRDefault="001E6D2E" w:rsidP="00173CE6">
      <w:pPr>
        <w:numPr>
          <w:ilvl w:val="0"/>
          <w:numId w:val="9"/>
        </w:numPr>
        <w:rPr>
          <w:lang w:eastAsia="ar-SA"/>
        </w:rPr>
      </w:pPr>
      <w:r w:rsidRPr="000D705B">
        <w:t>Il permanere delle condizioni che hanno determinato l’attribuzione dei vari tipi di indennità è riscontrato con cadenza periodica, almeno annuale</w:t>
      </w:r>
      <w:r w:rsidR="00540673">
        <w:t xml:space="preserve">. </w:t>
      </w:r>
      <w:r w:rsidR="004C5074" w:rsidRPr="004C5074">
        <w:rPr>
          <w:i/>
        </w:rPr>
        <w:t>(materia demandata al regolamento di organizzazione)</w:t>
      </w:r>
    </w:p>
    <w:p w14:paraId="19624C01" w14:textId="77777777" w:rsidR="001E6D2E" w:rsidRPr="000D705B" w:rsidRDefault="001E6D2E" w:rsidP="00173CE6">
      <w:pPr>
        <w:numPr>
          <w:ilvl w:val="0"/>
          <w:numId w:val="9"/>
        </w:numPr>
        <w:rPr>
          <w:lang w:eastAsia="ar-SA"/>
        </w:rPr>
      </w:pPr>
      <w:r w:rsidRPr="000D705B">
        <w:t xml:space="preserve">Tutti gli importi delle indennità di cui al presente Capo sono indicati per un rapporto di lavoro a tempo pieno per un intero anno di servizio, di conseguenza sono opportunamente rapportati alle percentuali di part-time e agli eventuali mesi di servizio, con le eccezioni di seguito specificate. </w:t>
      </w:r>
    </w:p>
    <w:p w14:paraId="6B0A85A6" w14:textId="66C65B31" w:rsidR="001E6D2E" w:rsidRPr="00594F46" w:rsidRDefault="001E6D2E" w:rsidP="00532694">
      <w:pPr>
        <w:numPr>
          <w:ilvl w:val="0"/>
          <w:numId w:val="9"/>
        </w:numPr>
        <w:rPr>
          <w:lang w:eastAsia="ar-SA"/>
        </w:rPr>
      </w:pPr>
      <w:r w:rsidRPr="00F45DEB">
        <w:t>Tutte le disposizion</w:t>
      </w:r>
      <w:r w:rsidR="00F45DEB" w:rsidRPr="00F45DEB">
        <w:t xml:space="preserve">i riportate nel presente capo </w:t>
      </w:r>
      <w:r w:rsidRPr="00F45DEB">
        <w:t xml:space="preserve">si applicano </w:t>
      </w:r>
      <w:r w:rsidRPr="004B197D">
        <w:rPr>
          <w:b/>
        </w:rPr>
        <w:t>dal 1° gennaio 2019</w:t>
      </w:r>
      <w:r w:rsidR="00F45DEB" w:rsidRPr="00F45DEB">
        <w:t xml:space="preserve">. Solo </w:t>
      </w:r>
      <w:r w:rsidRPr="00F45DEB">
        <w:t xml:space="preserve">per l’anno </w:t>
      </w:r>
      <w:r w:rsidRPr="00F45DEB">
        <w:rPr>
          <w:lang w:eastAsia="ar-SA"/>
        </w:rPr>
        <w:t xml:space="preserve">2018, </w:t>
      </w:r>
      <w:r w:rsidR="00F45DEB">
        <w:rPr>
          <w:lang w:eastAsia="ar-SA"/>
        </w:rPr>
        <w:t xml:space="preserve">le indennità di cui agli artt. 13, 14, </w:t>
      </w:r>
      <w:r w:rsidRPr="00F45DEB">
        <w:rPr>
          <w:lang w:eastAsia="ar-SA"/>
        </w:rPr>
        <w:t>1</w:t>
      </w:r>
      <w:r w:rsidR="00F45DEB" w:rsidRPr="00F45DEB">
        <w:rPr>
          <w:lang w:eastAsia="ar-SA"/>
        </w:rPr>
        <w:t>5</w:t>
      </w:r>
      <w:r w:rsidRPr="00F45DEB">
        <w:rPr>
          <w:lang w:eastAsia="ar-SA"/>
        </w:rPr>
        <w:t xml:space="preserve"> verranno erogate sulla base dei criteri preesistenti, come definiti nel</w:t>
      </w:r>
      <w:r w:rsidR="00F45DEB">
        <w:rPr>
          <w:lang w:eastAsia="ar-SA"/>
        </w:rPr>
        <w:t xml:space="preserve"> precedente</w:t>
      </w:r>
      <w:r w:rsidRPr="00F45DEB">
        <w:rPr>
          <w:lang w:eastAsia="ar-SA"/>
        </w:rPr>
        <w:t xml:space="preserve"> contratt</w:t>
      </w:r>
      <w:r w:rsidR="004C5074" w:rsidRPr="00F45DEB">
        <w:rPr>
          <w:lang w:eastAsia="ar-SA"/>
        </w:rPr>
        <w:t xml:space="preserve">o </w:t>
      </w:r>
      <w:r w:rsidR="00594F46" w:rsidRPr="00FD28C0">
        <w:rPr>
          <w:lang w:eastAsia="ar-SA"/>
        </w:rPr>
        <w:t>decentrato</w:t>
      </w:r>
      <w:r w:rsidR="00FD28C0">
        <w:rPr>
          <w:color w:val="5B9BD5" w:themeColor="accent1"/>
          <w:lang w:eastAsia="ar-SA"/>
        </w:rPr>
        <w:t>.</w:t>
      </w:r>
      <w:r w:rsidR="00F45DEB" w:rsidRPr="00594F46">
        <w:rPr>
          <w:lang w:eastAsia="ar-SA"/>
        </w:rPr>
        <w:t xml:space="preserve"> </w:t>
      </w:r>
    </w:p>
    <w:p w14:paraId="6C7FF0F9" w14:textId="3F34A0C3" w:rsidR="001E6D2E" w:rsidRPr="00770F98" w:rsidRDefault="001E6D2E" w:rsidP="005A5F9F">
      <w:pPr>
        <w:numPr>
          <w:ilvl w:val="0"/>
          <w:numId w:val="9"/>
        </w:numPr>
        <w:rPr>
          <w:lang w:eastAsia="ar-SA"/>
        </w:rPr>
      </w:pPr>
      <w:r w:rsidRPr="00E058DB">
        <w:t>Gli eventuali risparmi derivanti dall’applicazione del presente capo potranno essere portati in aumento al fondo destinato a compen</w:t>
      </w:r>
      <w:r w:rsidR="00F45DEB">
        <w:t xml:space="preserve">sare la performance </w:t>
      </w:r>
      <w:r w:rsidRPr="00E058DB">
        <w:t xml:space="preserve">individuale di cui </w:t>
      </w:r>
      <w:r w:rsidR="004C5074" w:rsidRPr="004B197D">
        <w:t>all’</w:t>
      </w:r>
      <w:r w:rsidR="004F0DC0" w:rsidRPr="004B197D">
        <w:t>art 1</w:t>
      </w:r>
      <w:r w:rsidR="004B197D" w:rsidRPr="004B197D">
        <w:t>0</w:t>
      </w:r>
      <w:r w:rsidR="00F45DEB">
        <w:t xml:space="preserve"> </w:t>
      </w:r>
      <w:r w:rsidRPr="00E058DB">
        <w:t>del presente contratto integrativo.</w:t>
      </w:r>
    </w:p>
    <w:p w14:paraId="034C6683" w14:textId="77777777" w:rsidR="001E6D2E" w:rsidRDefault="008527FA" w:rsidP="00214161">
      <w:pPr>
        <w:pStyle w:val="Titolo3"/>
      </w:pPr>
      <w:bookmarkStart w:id="23" w:name="_Toc528097840"/>
      <w:r w:rsidRPr="008527FA">
        <w:t xml:space="preserve">Art. </w:t>
      </w:r>
      <w:r w:rsidR="002E7844">
        <w:t>13</w:t>
      </w:r>
      <w:r w:rsidRPr="008527FA">
        <w:br/>
      </w:r>
      <w:r w:rsidR="001E6D2E" w:rsidRPr="008527FA">
        <w:t>Indennità condizioni di lavoro (art. 70-bis CCNL</w:t>
      </w:r>
      <w:r w:rsidR="001E6D2E" w:rsidRPr="000D705B">
        <w:t>)</w:t>
      </w:r>
      <w:bookmarkEnd w:id="23"/>
    </w:p>
    <w:p w14:paraId="2505725A" w14:textId="77777777" w:rsidR="001E6D2E" w:rsidRPr="00163E8B" w:rsidRDefault="001E6D2E" w:rsidP="00AB3616">
      <w:pPr>
        <w:numPr>
          <w:ilvl w:val="0"/>
          <w:numId w:val="17"/>
        </w:numPr>
      </w:pPr>
      <w:r w:rsidRPr="00163E8B">
        <w:t>Gli enti corrispondono una unica “indennità condizioni di lavoro” destinata a remunerare lo svolgimento di attività:</w:t>
      </w:r>
    </w:p>
    <w:p w14:paraId="5D00BA77" w14:textId="77777777" w:rsidR="001E6D2E" w:rsidRPr="00163E8B" w:rsidRDefault="001E6D2E" w:rsidP="00AB3616">
      <w:pPr>
        <w:numPr>
          <w:ilvl w:val="0"/>
          <w:numId w:val="18"/>
        </w:numPr>
      </w:pPr>
      <w:r w:rsidRPr="00163E8B">
        <w:t>disagiate;</w:t>
      </w:r>
    </w:p>
    <w:p w14:paraId="7FFE5AEB" w14:textId="77777777" w:rsidR="001E6D2E" w:rsidRPr="00163E8B" w:rsidRDefault="001E6D2E" w:rsidP="00AB3616">
      <w:pPr>
        <w:numPr>
          <w:ilvl w:val="0"/>
          <w:numId w:val="18"/>
        </w:numPr>
      </w:pPr>
      <w:r w:rsidRPr="00163E8B">
        <w:t>esposte a rischi e, pertanto, pericolose o dannose per la salute;</w:t>
      </w:r>
    </w:p>
    <w:p w14:paraId="5BF2D498" w14:textId="77777777" w:rsidR="001E6D2E" w:rsidRPr="00163E8B" w:rsidRDefault="001E6D2E" w:rsidP="00AB3616">
      <w:pPr>
        <w:numPr>
          <w:ilvl w:val="0"/>
          <w:numId w:val="18"/>
        </w:numPr>
      </w:pPr>
      <w:bookmarkStart w:id="24" w:name="page42"/>
      <w:bookmarkEnd w:id="24"/>
      <w:r w:rsidRPr="00163E8B">
        <w:lastRenderedPageBreak/>
        <w:t>implicanti il maneggio di valori.</w:t>
      </w:r>
    </w:p>
    <w:p w14:paraId="0DD2A25D" w14:textId="77777777" w:rsidR="001E6D2E" w:rsidRPr="004C5074" w:rsidRDefault="001E6D2E" w:rsidP="00AB3616">
      <w:pPr>
        <w:numPr>
          <w:ilvl w:val="0"/>
          <w:numId w:val="19"/>
        </w:numPr>
      </w:pPr>
      <w:r w:rsidRPr="004C5074">
        <w:t xml:space="preserve">Si individuano a titolo esemplificativo i seguenti </w:t>
      </w:r>
      <w:r w:rsidRPr="00F86B22">
        <w:rPr>
          <w:b/>
        </w:rPr>
        <w:t>fattori rilevanti di disagio</w:t>
      </w:r>
      <w:r w:rsidRPr="004C5074">
        <w:t>:</w:t>
      </w:r>
    </w:p>
    <w:p w14:paraId="64AB86C6" w14:textId="77777777" w:rsidR="001E6D2E" w:rsidRPr="00163E8B" w:rsidRDefault="001E6D2E" w:rsidP="00603F66">
      <w:pPr>
        <w:numPr>
          <w:ilvl w:val="1"/>
          <w:numId w:val="39"/>
        </w:numPr>
        <w:ind w:left="1134"/>
      </w:pPr>
      <w:r w:rsidRPr="00163E8B">
        <w:t xml:space="preserve">prestazione richiesta e resa, per esigenze di funzionalità dei servizi, in condizioni sfavorevoli, di orari, di tempi e di modi, ai fini del recupero psico-fisico nell’arco della giornata; la condizione </w:t>
      </w:r>
      <w:r w:rsidR="008B1832">
        <w:t>sfavorevole</w:t>
      </w:r>
      <w:r w:rsidR="005905EC">
        <w:t xml:space="preserve"> </w:t>
      </w:r>
      <w:r w:rsidRPr="00163E8B">
        <w:t>deve essere intensa, continuativa nonché differenziata rispetto a quella di altri prestatori con analogo ruolo/mansioni;</w:t>
      </w:r>
    </w:p>
    <w:p w14:paraId="235E5497" w14:textId="77777777" w:rsidR="001E6D2E" w:rsidRPr="00163E8B" w:rsidRDefault="001E6D2E" w:rsidP="00603F66">
      <w:pPr>
        <w:numPr>
          <w:ilvl w:val="1"/>
          <w:numId w:val="39"/>
        </w:numPr>
        <w:ind w:left="1134"/>
      </w:pPr>
      <w:r w:rsidRPr="00163E8B">
        <w:t xml:space="preserve">prestazione richiesta e resa, per esigenze di funzionalità dei servizi, in condizioni sfavorevoli, di orari, di tempi e di modi, tali da condizionare in senso sfavorevole l’autonomia temporale e relazionale del singolo; la condizione </w:t>
      </w:r>
      <w:r w:rsidR="005905EC">
        <w:t>sfavorevole</w:t>
      </w:r>
      <w:r w:rsidR="005905EC" w:rsidRPr="00163E8B">
        <w:t xml:space="preserve"> </w:t>
      </w:r>
      <w:r w:rsidRPr="00163E8B">
        <w:t>deve essere intensa, continuativa nonché differenziata rispetto a quella di altri prestatori con analogo ruolo/mansioni;</w:t>
      </w:r>
    </w:p>
    <w:p w14:paraId="74DFE597" w14:textId="69438D44" w:rsidR="001E6D2E" w:rsidRPr="00163E8B" w:rsidRDefault="001E6D2E" w:rsidP="00603F66">
      <w:pPr>
        <w:numPr>
          <w:ilvl w:val="2"/>
          <w:numId w:val="39"/>
        </w:numPr>
        <w:ind w:left="1134"/>
      </w:pPr>
      <w:r w:rsidRPr="00163E8B">
        <w:t xml:space="preserve">prestazione richiesta e resa dai dipendenti che svolgono attività </w:t>
      </w:r>
      <w:r w:rsidRPr="003B5BEA">
        <w:t>connotate dal particolare disagio connesso all’espletamento di servizi urgenti “su chiamata” al di fuori della reperibilità.</w:t>
      </w:r>
      <w:r w:rsidR="00F86B22">
        <w:t xml:space="preserve"> L</w:t>
      </w:r>
      <w:r w:rsidRPr="00163E8B">
        <w:t>a prestazione richiesta deve essere motivata e posta in essere solo in caso di inderogab</w:t>
      </w:r>
      <w:r w:rsidR="00A42FF2">
        <w:t xml:space="preserve">ile ed effettiva necessità per </w:t>
      </w:r>
      <w:r w:rsidRPr="00163E8B">
        <w:t>fronteggiare eventi che possono determinare situazioni di pericolo o pregiudicare in qualunque modo la garanzia di pubblica incolumità; garantire il servizio di stato civile in tutti i casi disciplinati dall’ordinamento dello stato civile;</w:t>
      </w:r>
      <w:r w:rsidR="00942565" w:rsidRPr="00942565">
        <w:t xml:space="preserve"> </w:t>
      </w:r>
      <w:r w:rsidR="00942565" w:rsidRPr="00163E8B">
        <w:t>garantire il servizio di</w:t>
      </w:r>
      <w:r w:rsidRPr="00163E8B">
        <w:t xml:space="preserve"> polizia mortuaria</w:t>
      </w:r>
      <w:r w:rsidR="00942565">
        <w:t>.</w:t>
      </w:r>
    </w:p>
    <w:p w14:paraId="4C77CFA9" w14:textId="77777777" w:rsidR="001E6D2E" w:rsidRPr="00163E8B" w:rsidRDefault="001E6D2E" w:rsidP="004C5074">
      <w:pPr>
        <w:numPr>
          <w:ilvl w:val="0"/>
          <w:numId w:val="19"/>
        </w:numPr>
      </w:pPr>
      <w:r w:rsidRPr="00163E8B">
        <w:t>Si stabilisce che la presente indennità è erogata proporzionalmente ai giorni di effettivo servizio prestato nell’arco del mese.</w:t>
      </w:r>
    </w:p>
    <w:p w14:paraId="2B665F56" w14:textId="77777777" w:rsidR="004C5074" w:rsidRDefault="001E6D2E" w:rsidP="005A5F9F">
      <w:pPr>
        <w:numPr>
          <w:ilvl w:val="0"/>
          <w:numId w:val="19"/>
        </w:numPr>
      </w:pPr>
      <w:r w:rsidRPr="00163E8B">
        <w:t>Si conviene che il disagio è una condizione del tutto peculiare della prestazione lavorativa del singolo dipendente (di natura spaziale, temporale, strumentale, ecc.) non può coincidere con le ordinarie prestazioni di lavoro da rendere secondo ruolo/mansioni/profilo di inquadramento, è condizione che si ravvisa in un numero limitato di potenziali beneficiari non assumendo alcun rilievo i profili e/o le categorie professionali di appartenenza.</w:t>
      </w:r>
    </w:p>
    <w:p w14:paraId="11643106" w14:textId="77777777" w:rsidR="001E6D2E" w:rsidRPr="004C5074" w:rsidRDefault="001E6D2E" w:rsidP="005A5F9F">
      <w:pPr>
        <w:numPr>
          <w:ilvl w:val="0"/>
          <w:numId w:val="19"/>
        </w:numPr>
      </w:pPr>
      <w:r w:rsidRPr="004C5074">
        <w:t>L’erogazione dell’indennità al personale interessato, preventivamente e formalmente individuato in apposito atto ricognitivo, avviene mensilmente, sulla base dei dati desunti:</w:t>
      </w:r>
    </w:p>
    <w:p w14:paraId="4BB9714B" w14:textId="77777777" w:rsidR="001E6D2E" w:rsidRPr="004C5074" w:rsidRDefault="001E6D2E" w:rsidP="005A5F9F">
      <w:r w:rsidRPr="004C5074">
        <w:t>- dal sistema di rilevazione presenze/assenze</w:t>
      </w:r>
    </w:p>
    <w:p w14:paraId="243C3A57" w14:textId="77777777" w:rsidR="001E6D2E" w:rsidRPr="004C5074" w:rsidRDefault="001E6D2E" w:rsidP="005A5F9F">
      <w:r w:rsidRPr="004C5074">
        <w:t>- dall’incidenza percentuale dell’entità dell’effettivo svolgimento dell’attività indennizzata rispetto all’orario di presenza in servizio, come determinata, per ciascuna specifica mansione, nell’atto ricognitivo di individuazione;</w:t>
      </w:r>
    </w:p>
    <w:p w14:paraId="3596EB41" w14:textId="77777777" w:rsidR="001E6D2E" w:rsidRPr="004C5074" w:rsidRDefault="001E6D2E" w:rsidP="004C5074">
      <w:pPr>
        <w:numPr>
          <w:ilvl w:val="0"/>
          <w:numId w:val="19"/>
        </w:numPr>
      </w:pPr>
      <w:r w:rsidRPr="004C5074">
        <w:t xml:space="preserve">Si individuano a titolo esemplificativo i </w:t>
      </w:r>
      <w:r w:rsidRPr="00F86B22">
        <w:rPr>
          <w:b/>
        </w:rPr>
        <w:t>fattori rilevanti di rischio</w:t>
      </w:r>
      <w:r w:rsidRPr="004C5074">
        <w:t xml:space="preserve"> di seguito elencati:</w:t>
      </w:r>
    </w:p>
    <w:p w14:paraId="79CBF9AC" w14:textId="77777777" w:rsidR="001E6D2E" w:rsidRPr="00163E8B" w:rsidRDefault="001E6D2E" w:rsidP="00603F66">
      <w:pPr>
        <w:numPr>
          <w:ilvl w:val="1"/>
          <w:numId w:val="40"/>
        </w:numPr>
        <w:ind w:left="993"/>
      </w:pPr>
      <w:r w:rsidRPr="00163E8B">
        <w:t>utilizzo di materiali (quali: agenti chimici, biologici, fisici, radianti, gassosi), mezzi (meccanici, elettrici, a motore, ecc. complessi ed a conduzione altamente rischiosa), attrezzature e strumenti atti a</w:t>
      </w:r>
      <w:bookmarkStart w:id="25" w:name="page43"/>
      <w:bookmarkEnd w:id="25"/>
      <w:r w:rsidRPr="00163E8B">
        <w:t xml:space="preserve"> determinare lesioni; pertanto in condizioni potenzialmente insalubri, di natura tossica o nociva o, comunque, di possibile pregiudizio per la salute;</w:t>
      </w:r>
    </w:p>
    <w:p w14:paraId="21362C41" w14:textId="77777777" w:rsidR="001E6D2E" w:rsidRPr="00163E8B" w:rsidRDefault="001E6D2E" w:rsidP="00603F66">
      <w:pPr>
        <w:numPr>
          <w:ilvl w:val="0"/>
          <w:numId w:val="40"/>
        </w:numPr>
        <w:ind w:left="993"/>
      </w:pPr>
      <w:r w:rsidRPr="00163E8B">
        <w:t>attività che comportano una costante e significativa esposizione al rischio di contrarre malattie infettive;</w:t>
      </w:r>
    </w:p>
    <w:p w14:paraId="364C7B54" w14:textId="77777777" w:rsidR="00D57560" w:rsidRDefault="001E6D2E" w:rsidP="00603F66">
      <w:pPr>
        <w:numPr>
          <w:ilvl w:val="0"/>
          <w:numId w:val="40"/>
        </w:numPr>
        <w:ind w:left="993"/>
      </w:pPr>
      <w:r w:rsidRPr="00163E8B">
        <w:t xml:space="preserve">attività   che, per   gravosità   ed   intensità   delle   energie   richieste nell’espletamento delle mansioni, </w:t>
      </w:r>
      <w:r w:rsidRPr="003B5BEA">
        <w:t>palesano un carattere significativamente usurante della salute e benessere psico-fisici;</w:t>
      </w:r>
    </w:p>
    <w:p w14:paraId="2F240475" w14:textId="77777777" w:rsidR="00F86B22" w:rsidRPr="00761672" w:rsidRDefault="00F86B22" w:rsidP="00603F66">
      <w:pPr>
        <w:numPr>
          <w:ilvl w:val="0"/>
          <w:numId w:val="40"/>
        </w:numPr>
        <w:ind w:left="993"/>
      </w:pPr>
      <w:r w:rsidRPr="00761672">
        <w:lastRenderedPageBreak/>
        <w:t>prestazione richiesta e resa, per esigenze di funzionalità dei servizi, in condizioni di esposizione ad agenti atmosferici sfavorevoli; l’esposizione deve essere intensa, sistematica e continuativa nonché differenziata rispetto a quella di altri prestatori con analogo ruolo/mansioni</w:t>
      </w:r>
      <w:r w:rsidR="00576B3A">
        <w:t>.</w:t>
      </w:r>
    </w:p>
    <w:p w14:paraId="13CBC629" w14:textId="77777777" w:rsidR="001E6D2E" w:rsidRPr="00163E8B" w:rsidRDefault="001E6D2E" w:rsidP="005A5F9F">
      <w:r w:rsidRPr="00163E8B">
        <w:t>Si stabilisce che la presente indennità è erogata proporzionalmente ai giorni di effettivo servizio prestato nell’arco del mese, ai dipendenti che svolgono prestazioni di lavoro che comportano continua e diretta esposizione a pericoli-rischi pregiudizievoli per la salute e/o per l’integrità personale.</w:t>
      </w:r>
    </w:p>
    <w:p w14:paraId="0B7DDB94" w14:textId="4558174A" w:rsidR="001E6D2E" w:rsidRPr="004C5074" w:rsidRDefault="001E6D2E" w:rsidP="004C5074">
      <w:pPr>
        <w:numPr>
          <w:ilvl w:val="0"/>
          <w:numId w:val="19"/>
        </w:numPr>
      </w:pPr>
      <w:r w:rsidRPr="00163E8B">
        <w:t xml:space="preserve">Si conviene che il rischio rappresenta una situazione o condizione lavorativa, diversa da quella che caratterizza i contenuti tipici e generali delle ordinarie prestazioni di lavoro da rendere secondo ruolo/mansioni/profilo di inquadramento, è condizione che si ravvisa in un numero limitato di potenziali beneficiari non assumendo alcun </w:t>
      </w:r>
      <w:r w:rsidRPr="004C5074">
        <w:t>rilievo i profili e/o le categorie professionali di appartenenza</w:t>
      </w:r>
      <w:r w:rsidR="00D57560">
        <w:t>.</w:t>
      </w:r>
    </w:p>
    <w:p w14:paraId="765D7795" w14:textId="77777777" w:rsidR="001E6D2E" w:rsidRPr="004C5074" w:rsidRDefault="004C5074" w:rsidP="005A5F9F">
      <w:r>
        <w:t xml:space="preserve">8. </w:t>
      </w:r>
      <w:r w:rsidR="001E6D2E" w:rsidRPr="004C5074">
        <w:t>L’erogazione dell’indennità al personale interessato, preventivamente e formalmente individuato in apposito atto ricognitivo, avviene mensilmente, sulla base dei dati desunti:</w:t>
      </w:r>
    </w:p>
    <w:p w14:paraId="7AC17F85" w14:textId="77777777" w:rsidR="001E6D2E" w:rsidRPr="004C5074" w:rsidRDefault="001E6D2E" w:rsidP="005A5F9F">
      <w:r w:rsidRPr="004C5074">
        <w:t>- dal sistema di rilevazione presenze/assenze</w:t>
      </w:r>
    </w:p>
    <w:p w14:paraId="6C45FCD6" w14:textId="77777777" w:rsidR="001E6D2E" w:rsidRPr="004C5074" w:rsidRDefault="001E6D2E" w:rsidP="005A5F9F">
      <w:r w:rsidRPr="004C5074">
        <w:t>- dall’incidenza percentuale dell’entità dell’effettivo svolgimento dell’attività indennizzata rispetto all’orario di presenza in servizio, come determinata, per ciascuna specifica mansione, nell’atto ricognitivo di individuazione</w:t>
      </w:r>
      <w:r w:rsidR="00515C46">
        <w:t>.</w:t>
      </w:r>
    </w:p>
    <w:p w14:paraId="540190C2" w14:textId="77777777" w:rsidR="001E6D2E" w:rsidRPr="004C5074" w:rsidRDefault="004C5074" w:rsidP="005A5F9F">
      <w:r>
        <w:t>9</w:t>
      </w:r>
      <w:r w:rsidR="001E6D2E" w:rsidRPr="004C5074">
        <w:t xml:space="preserve">. Si individuano a titolo esemplificativo i </w:t>
      </w:r>
      <w:r w:rsidR="001E6D2E" w:rsidRPr="00761672">
        <w:rPr>
          <w:b/>
        </w:rPr>
        <w:t>fattori implicanti maneggio valori</w:t>
      </w:r>
      <w:r w:rsidR="001E6D2E" w:rsidRPr="004C5074">
        <w:t xml:space="preserve"> come segue:</w:t>
      </w:r>
    </w:p>
    <w:p w14:paraId="5B1B356C" w14:textId="77777777" w:rsidR="001E6D2E" w:rsidRPr="00163E8B" w:rsidRDefault="00761672" w:rsidP="00603F66">
      <w:pPr>
        <w:numPr>
          <w:ilvl w:val="0"/>
          <w:numId w:val="38"/>
        </w:numPr>
      </w:pPr>
      <w:r>
        <w:t>a</w:t>
      </w:r>
      <w:r w:rsidR="001E6D2E" w:rsidRPr="00163E8B">
        <w:t>i dipendenti adibiti in via continuativa a funzioni che comportino necessariamente il maneggio di valori di cassa (denaro contante) per l’espletamento delle mansioni di competenza e formalmente incaricati della funzione di “agenti contabili”, per le sole giornate nelle quali il dipendente è effettivamente adibito ai servizi di cui al presente comma. Pertanto non si computano tutte le giornate di assenza o di non lavoro per qualsiasi causa, oltre a quelle nelle quali, eventualmente, il dipendente in servizio sia impegnato in attività che non comportano maneggio di valori di cassa.</w:t>
      </w:r>
    </w:p>
    <w:p w14:paraId="3DDD4CFF" w14:textId="77777777" w:rsidR="001E6D2E" w:rsidRPr="003C1D71" w:rsidRDefault="00F86B22" w:rsidP="005A5F9F">
      <w:r>
        <w:t xml:space="preserve">10. </w:t>
      </w:r>
      <w:r w:rsidR="001E6D2E" w:rsidRPr="004C5074">
        <w:t>E’ fatta salva la concreta valutazione del ricorrere dei presupposti e di quanto previsto al presente articolo e, conseguentemente, l’effettiva individuazione degli aventi diritto che sono di esclusiva competenza del Dirigente/Responsabile di Settore.</w:t>
      </w:r>
    </w:p>
    <w:p w14:paraId="6DDFA787" w14:textId="77777777" w:rsidR="001E6D2E" w:rsidRPr="004C5074" w:rsidRDefault="00F86B22" w:rsidP="005A5F9F">
      <w:r>
        <w:t>11</w:t>
      </w:r>
      <w:r w:rsidR="004C5074" w:rsidRPr="004C5074">
        <w:t xml:space="preserve">. </w:t>
      </w:r>
      <w:r w:rsidR="001E6D2E" w:rsidRPr="004C5074">
        <w:t>L’erogazione dell’indennità al personale interessato, preventivamente e formalmente individuato in apposito atto ricognitivo, avviene annualmente, in unica soluzione, in via posticipata, sulla base dei dati desunti:</w:t>
      </w:r>
    </w:p>
    <w:p w14:paraId="382ADE87" w14:textId="77777777" w:rsidR="001E6D2E" w:rsidRPr="004C5074" w:rsidRDefault="001E6D2E" w:rsidP="00603F66">
      <w:pPr>
        <w:numPr>
          <w:ilvl w:val="0"/>
          <w:numId w:val="20"/>
        </w:numPr>
      </w:pPr>
      <w:r w:rsidRPr="004C5074">
        <w:t>dai rendiconti annuali resi dagli Agenti Contabili;</w:t>
      </w:r>
    </w:p>
    <w:p w14:paraId="5FA7BDE1" w14:textId="77777777" w:rsidR="001E6D2E" w:rsidRPr="004C5074" w:rsidRDefault="001E6D2E" w:rsidP="00603F66">
      <w:pPr>
        <w:numPr>
          <w:ilvl w:val="0"/>
          <w:numId w:val="20"/>
        </w:numPr>
      </w:pPr>
      <w:r w:rsidRPr="004C5074">
        <w:t>dal sistema di rilevazione presenze/assenze</w:t>
      </w:r>
    </w:p>
    <w:p w14:paraId="412C3C9A" w14:textId="77777777" w:rsidR="001E6D2E" w:rsidRPr="004C5074" w:rsidRDefault="001E6D2E" w:rsidP="00603F66">
      <w:pPr>
        <w:numPr>
          <w:ilvl w:val="0"/>
          <w:numId w:val="20"/>
        </w:numPr>
      </w:pPr>
      <w:r w:rsidRPr="004C5074">
        <w:t>dall’incidenza percentuale dell’entità dell’effettivo svolgimento dell’attività indennizzata rispetto all’orario di presenza in servizio, come determinata, per ciascuna specifica mansione, nell’atto ricognitivo di individuazione</w:t>
      </w:r>
      <w:r w:rsidR="00515C46">
        <w:t>.</w:t>
      </w:r>
    </w:p>
    <w:p w14:paraId="591DADF2" w14:textId="6F9C7111" w:rsidR="001E6D2E" w:rsidRDefault="00F86B22" w:rsidP="00F86B22">
      <w:bookmarkStart w:id="26" w:name="page44"/>
      <w:bookmarkEnd w:id="26"/>
      <w:r>
        <w:t xml:space="preserve">12. </w:t>
      </w:r>
      <w:r w:rsidR="001E6D2E" w:rsidRPr="004C5074">
        <w:t>L’indennità di cui al presente articolo è commisurata entro i seguenti valori minimi e</w:t>
      </w:r>
      <w:r w:rsidR="001E6D2E" w:rsidRPr="00163E8B">
        <w:t xml:space="preserve"> massimi giornalieri: Euro</w:t>
      </w:r>
      <w:r w:rsidR="004F14DF">
        <w:t xml:space="preserve">       </w:t>
      </w:r>
      <w:r w:rsidR="001E6D2E" w:rsidRPr="00163E8B">
        <w:t xml:space="preserve">– Euro </w:t>
      </w:r>
      <w:r w:rsidR="004F14DF">
        <w:t xml:space="preserve">    </w:t>
      </w:r>
      <w:r w:rsidR="001E6D2E" w:rsidRPr="00163E8B">
        <w:t xml:space="preserve"> come segue: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2412"/>
        <w:gridCol w:w="4133"/>
        <w:gridCol w:w="1364"/>
        <w:gridCol w:w="1329"/>
      </w:tblGrid>
      <w:tr w:rsidR="00BE7844" w:rsidRPr="00761672" w14:paraId="52D144DE" w14:textId="77777777" w:rsidTr="00BE7844">
        <w:tc>
          <w:tcPr>
            <w:tcW w:w="0" w:type="auto"/>
            <w:shd w:val="clear" w:color="auto" w:fill="auto"/>
          </w:tcPr>
          <w:p w14:paraId="62A6FA20" w14:textId="77777777" w:rsidR="00761672" w:rsidRPr="00BE7844" w:rsidRDefault="00761672" w:rsidP="004C5074">
            <w:pPr>
              <w:rPr>
                <w:rFonts w:eastAsia="Calibri"/>
                <w:lang w:eastAsia="en-US"/>
              </w:rPr>
            </w:pPr>
          </w:p>
        </w:tc>
        <w:tc>
          <w:tcPr>
            <w:tcW w:w="0" w:type="auto"/>
            <w:gridSpan w:val="2"/>
            <w:shd w:val="clear" w:color="auto" w:fill="auto"/>
          </w:tcPr>
          <w:p w14:paraId="3AD675F7" w14:textId="77777777" w:rsidR="00761672" w:rsidRPr="00BE7844" w:rsidRDefault="00761672" w:rsidP="00BE7844">
            <w:pPr>
              <w:jc w:val="center"/>
              <w:rPr>
                <w:rFonts w:eastAsia="Calibri"/>
                <w:lang w:eastAsia="en-US"/>
              </w:rPr>
            </w:pPr>
            <w:r w:rsidRPr="00BE7844">
              <w:rPr>
                <w:rFonts w:eastAsia="Calibri"/>
                <w:lang w:eastAsia="en-US"/>
              </w:rPr>
              <w:t>Condizione di lavoro</w:t>
            </w:r>
          </w:p>
        </w:tc>
        <w:tc>
          <w:tcPr>
            <w:tcW w:w="0" w:type="auto"/>
            <w:shd w:val="clear" w:color="auto" w:fill="auto"/>
          </w:tcPr>
          <w:p w14:paraId="5078647D" w14:textId="77777777" w:rsidR="00761672" w:rsidRPr="00BE7844" w:rsidRDefault="00761672" w:rsidP="00BE7844">
            <w:pPr>
              <w:jc w:val="center"/>
              <w:rPr>
                <w:rFonts w:eastAsia="Calibri"/>
                <w:lang w:eastAsia="en-US"/>
              </w:rPr>
            </w:pPr>
            <w:r w:rsidRPr="00BE7844">
              <w:rPr>
                <w:rFonts w:eastAsia="Calibri"/>
                <w:lang w:eastAsia="en-US"/>
              </w:rPr>
              <w:t>Importo al giorno</w:t>
            </w:r>
          </w:p>
        </w:tc>
        <w:tc>
          <w:tcPr>
            <w:tcW w:w="0" w:type="auto"/>
            <w:shd w:val="clear" w:color="auto" w:fill="auto"/>
          </w:tcPr>
          <w:p w14:paraId="35B3EE7F" w14:textId="77777777" w:rsidR="00761672" w:rsidRPr="00BE7844" w:rsidRDefault="00761672" w:rsidP="00BE7844">
            <w:pPr>
              <w:jc w:val="center"/>
              <w:rPr>
                <w:rFonts w:eastAsia="Calibri"/>
                <w:lang w:eastAsia="en-US"/>
              </w:rPr>
            </w:pPr>
            <w:r w:rsidRPr="00BE7844">
              <w:rPr>
                <w:rFonts w:eastAsia="Calibri"/>
                <w:lang w:eastAsia="en-US"/>
              </w:rPr>
              <w:t>Importo previsto</w:t>
            </w:r>
          </w:p>
        </w:tc>
      </w:tr>
      <w:tr w:rsidR="00BE7844" w:rsidRPr="00761672" w14:paraId="6DD55A4E" w14:textId="77777777" w:rsidTr="00BE7844">
        <w:tc>
          <w:tcPr>
            <w:tcW w:w="0" w:type="auto"/>
            <w:shd w:val="clear" w:color="auto" w:fill="auto"/>
          </w:tcPr>
          <w:p w14:paraId="414BE478" w14:textId="77777777" w:rsidR="00761672" w:rsidRPr="00BE7844" w:rsidRDefault="00761672" w:rsidP="004C5074">
            <w:pPr>
              <w:rPr>
                <w:rFonts w:eastAsia="Calibri"/>
                <w:lang w:eastAsia="en-US"/>
              </w:rPr>
            </w:pPr>
            <w:r w:rsidRPr="00BE7844">
              <w:rPr>
                <w:rFonts w:eastAsia="Calibri"/>
                <w:lang w:eastAsia="en-US"/>
              </w:rPr>
              <w:t>A</w:t>
            </w:r>
          </w:p>
        </w:tc>
        <w:tc>
          <w:tcPr>
            <w:tcW w:w="0" w:type="auto"/>
            <w:gridSpan w:val="2"/>
            <w:shd w:val="clear" w:color="auto" w:fill="auto"/>
          </w:tcPr>
          <w:p w14:paraId="1788B80C" w14:textId="77777777" w:rsidR="00761672" w:rsidRPr="00BE7844" w:rsidRDefault="00761672" w:rsidP="004C5074">
            <w:pPr>
              <w:rPr>
                <w:rFonts w:eastAsia="Calibri"/>
                <w:lang w:eastAsia="en-US"/>
              </w:rPr>
            </w:pPr>
            <w:r w:rsidRPr="00BE7844">
              <w:rPr>
                <w:rFonts w:eastAsia="Calibri"/>
                <w:lang w:eastAsia="en-US"/>
              </w:rPr>
              <w:t>personale esposto a rischio</w:t>
            </w:r>
          </w:p>
        </w:tc>
        <w:tc>
          <w:tcPr>
            <w:tcW w:w="0" w:type="auto"/>
            <w:shd w:val="clear" w:color="auto" w:fill="auto"/>
          </w:tcPr>
          <w:p w14:paraId="73095FC6" w14:textId="62399A5D" w:rsidR="00761672" w:rsidRPr="00BE7844" w:rsidRDefault="00761672" w:rsidP="00BE7844">
            <w:pPr>
              <w:jc w:val="center"/>
              <w:rPr>
                <w:rFonts w:eastAsia="Calibri"/>
                <w:lang w:eastAsia="en-US"/>
              </w:rPr>
            </w:pPr>
            <w:r w:rsidRPr="00BE7844">
              <w:rPr>
                <w:rFonts w:eastAsia="Calibri"/>
                <w:lang w:eastAsia="en-US"/>
              </w:rPr>
              <w:t xml:space="preserve">€ </w:t>
            </w:r>
          </w:p>
        </w:tc>
        <w:tc>
          <w:tcPr>
            <w:tcW w:w="0" w:type="auto"/>
            <w:shd w:val="clear" w:color="auto" w:fill="auto"/>
          </w:tcPr>
          <w:p w14:paraId="49AC30B5" w14:textId="77777777" w:rsidR="00761672" w:rsidRPr="00BE7844" w:rsidRDefault="00761672" w:rsidP="00BE7844">
            <w:pPr>
              <w:jc w:val="center"/>
              <w:rPr>
                <w:rFonts w:eastAsia="Calibri"/>
                <w:lang w:eastAsia="en-US"/>
              </w:rPr>
            </w:pPr>
          </w:p>
        </w:tc>
      </w:tr>
      <w:tr w:rsidR="00BE7844" w:rsidRPr="00761672" w14:paraId="77E5B1AD" w14:textId="77777777" w:rsidTr="00BE7844">
        <w:tc>
          <w:tcPr>
            <w:tcW w:w="0" w:type="auto"/>
            <w:shd w:val="clear" w:color="auto" w:fill="auto"/>
          </w:tcPr>
          <w:p w14:paraId="2CF65846" w14:textId="77777777" w:rsidR="00761672" w:rsidRPr="00BE7844" w:rsidRDefault="00761672" w:rsidP="004C5074">
            <w:pPr>
              <w:rPr>
                <w:rFonts w:eastAsia="Calibri"/>
                <w:lang w:eastAsia="en-US"/>
              </w:rPr>
            </w:pPr>
            <w:r w:rsidRPr="00BE7844">
              <w:rPr>
                <w:rFonts w:eastAsia="Calibri"/>
                <w:lang w:eastAsia="en-US"/>
              </w:rPr>
              <w:t>B</w:t>
            </w:r>
          </w:p>
        </w:tc>
        <w:tc>
          <w:tcPr>
            <w:tcW w:w="0" w:type="auto"/>
            <w:gridSpan w:val="2"/>
            <w:shd w:val="clear" w:color="auto" w:fill="auto"/>
          </w:tcPr>
          <w:p w14:paraId="01A54BAD" w14:textId="77777777" w:rsidR="00761672" w:rsidRPr="00BE7844" w:rsidRDefault="00761672" w:rsidP="004C5074">
            <w:pPr>
              <w:rPr>
                <w:rFonts w:eastAsia="Calibri"/>
                <w:lang w:eastAsia="en-US"/>
              </w:rPr>
            </w:pPr>
            <w:r w:rsidRPr="00BE7844">
              <w:rPr>
                <w:rFonts w:eastAsia="Calibri"/>
                <w:lang w:eastAsia="en-US"/>
              </w:rPr>
              <w:t>personale esposto a disagio</w:t>
            </w:r>
          </w:p>
        </w:tc>
        <w:tc>
          <w:tcPr>
            <w:tcW w:w="0" w:type="auto"/>
            <w:shd w:val="clear" w:color="auto" w:fill="auto"/>
          </w:tcPr>
          <w:p w14:paraId="3D54E1F2" w14:textId="56E3DA58" w:rsidR="00761672" w:rsidRPr="00BE7844" w:rsidRDefault="00761672" w:rsidP="00BE7844">
            <w:pPr>
              <w:jc w:val="center"/>
              <w:rPr>
                <w:rFonts w:eastAsia="Calibri"/>
                <w:lang w:eastAsia="en-US"/>
              </w:rPr>
            </w:pPr>
            <w:r w:rsidRPr="00BE7844">
              <w:rPr>
                <w:rFonts w:eastAsia="Calibri"/>
                <w:lang w:eastAsia="en-US"/>
              </w:rPr>
              <w:t xml:space="preserve">€ </w:t>
            </w:r>
          </w:p>
        </w:tc>
        <w:tc>
          <w:tcPr>
            <w:tcW w:w="0" w:type="auto"/>
            <w:shd w:val="clear" w:color="auto" w:fill="auto"/>
          </w:tcPr>
          <w:p w14:paraId="7C6CE04C" w14:textId="77777777" w:rsidR="00761672" w:rsidRPr="00BE7844" w:rsidRDefault="00761672" w:rsidP="00BE7844">
            <w:pPr>
              <w:jc w:val="center"/>
              <w:rPr>
                <w:rFonts w:eastAsia="Calibri"/>
                <w:lang w:eastAsia="en-US"/>
              </w:rPr>
            </w:pPr>
          </w:p>
        </w:tc>
      </w:tr>
      <w:tr w:rsidR="00BE7844" w:rsidRPr="00761672" w14:paraId="00D59C76" w14:textId="77777777" w:rsidTr="00BE7844">
        <w:tc>
          <w:tcPr>
            <w:tcW w:w="0" w:type="auto"/>
            <w:vMerge w:val="restart"/>
            <w:shd w:val="clear" w:color="auto" w:fill="auto"/>
          </w:tcPr>
          <w:p w14:paraId="41DE339B" w14:textId="77777777" w:rsidR="00761672" w:rsidRPr="00BE7844" w:rsidRDefault="00761672" w:rsidP="004C5074">
            <w:pPr>
              <w:rPr>
                <w:rFonts w:eastAsia="Calibri"/>
                <w:lang w:eastAsia="en-US"/>
              </w:rPr>
            </w:pPr>
            <w:r w:rsidRPr="00BE7844">
              <w:rPr>
                <w:rFonts w:eastAsia="Calibri"/>
                <w:lang w:eastAsia="en-US"/>
              </w:rPr>
              <w:t>C</w:t>
            </w:r>
          </w:p>
        </w:tc>
        <w:tc>
          <w:tcPr>
            <w:tcW w:w="0" w:type="auto"/>
            <w:vMerge w:val="restart"/>
            <w:shd w:val="clear" w:color="auto" w:fill="auto"/>
          </w:tcPr>
          <w:p w14:paraId="046EA198" w14:textId="77777777" w:rsidR="00761672" w:rsidRPr="00BE7844" w:rsidRDefault="00761672" w:rsidP="004C5074">
            <w:pPr>
              <w:rPr>
                <w:rFonts w:eastAsia="Calibri"/>
                <w:lang w:eastAsia="en-US"/>
              </w:rPr>
            </w:pPr>
            <w:r w:rsidRPr="00BE7844">
              <w:rPr>
                <w:rFonts w:eastAsia="Calibri"/>
                <w:lang w:eastAsia="en-US"/>
              </w:rPr>
              <w:t>personale con funzioni di agente contabile</w:t>
            </w:r>
          </w:p>
        </w:tc>
        <w:tc>
          <w:tcPr>
            <w:tcW w:w="0" w:type="auto"/>
            <w:shd w:val="clear" w:color="auto" w:fill="auto"/>
          </w:tcPr>
          <w:p w14:paraId="233A075B" w14:textId="77777777" w:rsidR="00761672" w:rsidRPr="00BE7844" w:rsidRDefault="00761672" w:rsidP="004C5074">
            <w:pPr>
              <w:rPr>
                <w:rFonts w:eastAsia="Calibri"/>
                <w:lang w:eastAsia="en-US"/>
              </w:rPr>
            </w:pPr>
            <w:r w:rsidRPr="00BE7844">
              <w:rPr>
                <w:rFonts w:eastAsia="Calibri"/>
                <w:lang w:eastAsia="en-US"/>
              </w:rPr>
              <w:t>C1) media mensile di valori di cassa maneggiati inferiore ad € 500.00</w:t>
            </w:r>
          </w:p>
        </w:tc>
        <w:tc>
          <w:tcPr>
            <w:tcW w:w="0" w:type="auto"/>
            <w:shd w:val="clear" w:color="auto" w:fill="auto"/>
          </w:tcPr>
          <w:p w14:paraId="0438FE50" w14:textId="7E3C45C5" w:rsidR="00761672" w:rsidRPr="00BE7844" w:rsidRDefault="00761672" w:rsidP="00BE7844">
            <w:pPr>
              <w:jc w:val="center"/>
              <w:rPr>
                <w:rFonts w:eastAsia="Calibri"/>
                <w:lang w:eastAsia="en-US"/>
              </w:rPr>
            </w:pPr>
            <w:r w:rsidRPr="00BE7844">
              <w:rPr>
                <w:rFonts w:eastAsia="Calibri"/>
                <w:lang w:eastAsia="en-US"/>
              </w:rPr>
              <w:t xml:space="preserve">€ </w:t>
            </w:r>
          </w:p>
        </w:tc>
        <w:tc>
          <w:tcPr>
            <w:tcW w:w="0" w:type="auto"/>
            <w:shd w:val="clear" w:color="auto" w:fill="auto"/>
          </w:tcPr>
          <w:p w14:paraId="1980E4C8" w14:textId="77777777" w:rsidR="00761672" w:rsidRPr="00BE7844" w:rsidRDefault="00761672" w:rsidP="00BE7844">
            <w:pPr>
              <w:jc w:val="center"/>
              <w:rPr>
                <w:rFonts w:eastAsia="Calibri"/>
                <w:lang w:eastAsia="en-US"/>
              </w:rPr>
            </w:pPr>
          </w:p>
        </w:tc>
      </w:tr>
      <w:tr w:rsidR="00BE7844" w:rsidRPr="00761672" w14:paraId="59596D02" w14:textId="77777777" w:rsidTr="00BE7844">
        <w:tc>
          <w:tcPr>
            <w:tcW w:w="0" w:type="auto"/>
            <w:vMerge/>
            <w:shd w:val="clear" w:color="auto" w:fill="auto"/>
          </w:tcPr>
          <w:p w14:paraId="1DDFF924" w14:textId="77777777" w:rsidR="00761672" w:rsidRPr="00BE7844" w:rsidRDefault="00761672" w:rsidP="004C5074">
            <w:pPr>
              <w:rPr>
                <w:rFonts w:eastAsia="Calibri"/>
                <w:lang w:eastAsia="en-US"/>
              </w:rPr>
            </w:pPr>
          </w:p>
        </w:tc>
        <w:tc>
          <w:tcPr>
            <w:tcW w:w="0" w:type="auto"/>
            <w:vMerge/>
            <w:shd w:val="clear" w:color="auto" w:fill="auto"/>
          </w:tcPr>
          <w:p w14:paraId="34659C3E" w14:textId="77777777" w:rsidR="00761672" w:rsidRPr="00BE7844" w:rsidRDefault="00761672" w:rsidP="004C5074">
            <w:pPr>
              <w:rPr>
                <w:rFonts w:eastAsia="Calibri"/>
                <w:lang w:eastAsia="en-US"/>
              </w:rPr>
            </w:pPr>
          </w:p>
        </w:tc>
        <w:tc>
          <w:tcPr>
            <w:tcW w:w="0" w:type="auto"/>
            <w:shd w:val="clear" w:color="auto" w:fill="auto"/>
          </w:tcPr>
          <w:p w14:paraId="3927C46A" w14:textId="77777777" w:rsidR="00761672" w:rsidRPr="00BE7844" w:rsidRDefault="00761672" w:rsidP="004C5074">
            <w:pPr>
              <w:rPr>
                <w:rFonts w:eastAsia="Calibri"/>
                <w:lang w:eastAsia="en-US"/>
              </w:rPr>
            </w:pPr>
            <w:r w:rsidRPr="00BE7844">
              <w:rPr>
                <w:rFonts w:eastAsia="Calibri"/>
                <w:lang w:eastAsia="en-US"/>
              </w:rPr>
              <w:t>C2) media mensile di valori di cassa maneggiati compresi tra € 500.00 ed € 1000,00</w:t>
            </w:r>
          </w:p>
        </w:tc>
        <w:tc>
          <w:tcPr>
            <w:tcW w:w="0" w:type="auto"/>
            <w:shd w:val="clear" w:color="auto" w:fill="auto"/>
          </w:tcPr>
          <w:p w14:paraId="45A6D616" w14:textId="694D94AB" w:rsidR="00761672" w:rsidRPr="00BE7844" w:rsidRDefault="00761672" w:rsidP="00BE7844">
            <w:pPr>
              <w:jc w:val="center"/>
              <w:rPr>
                <w:rFonts w:eastAsia="Calibri"/>
                <w:lang w:eastAsia="en-US"/>
              </w:rPr>
            </w:pPr>
            <w:r w:rsidRPr="00BE7844">
              <w:rPr>
                <w:rFonts w:eastAsia="Calibri"/>
                <w:lang w:eastAsia="en-US"/>
              </w:rPr>
              <w:t xml:space="preserve">€ </w:t>
            </w:r>
          </w:p>
        </w:tc>
        <w:tc>
          <w:tcPr>
            <w:tcW w:w="0" w:type="auto"/>
            <w:shd w:val="clear" w:color="auto" w:fill="auto"/>
          </w:tcPr>
          <w:p w14:paraId="2C6FD55F" w14:textId="77777777" w:rsidR="00761672" w:rsidRPr="00BE7844" w:rsidRDefault="00761672" w:rsidP="00BE7844">
            <w:pPr>
              <w:jc w:val="center"/>
              <w:rPr>
                <w:rFonts w:eastAsia="Calibri"/>
                <w:lang w:eastAsia="en-US"/>
              </w:rPr>
            </w:pPr>
          </w:p>
        </w:tc>
      </w:tr>
      <w:tr w:rsidR="00BE7844" w:rsidRPr="00761672" w14:paraId="771B3AB7" w14:textId="77777777" w:rsidTr="00BE7844">
        <w:tc>
          <w:tcPr>
            <w:tcW w:w="0" w:type="auto"/>
            <w:vMerge/>
            <w:shd w:val="clear" w:color="auto" w:fill="auto"/>
          </w:tcPr>
          <w:p w14:paraId="56B7DB37" w14:textId="77777777" w:rsidR="00761672" w:rsidRPr="00BE7844" w:rsidRDefault="00761672" w:rsidP="004C5074">
            <w:pPr>
              <w:rPr>
                <w:rFonts w:eastAsia="Calibri"/>
                <w:lang w:eastAsia="en-US"/>
              </w:rPr>
            </w:pPr>
          </w:p>
        </w:tc>
        <w:tc>
          <w:tcPr>
            <w:tcW w:w="0" w:type="auto"/>
            <w:vMerge/>
            <w:shd w:val="clear" w:color="auto" w:fill="auto"/>
          </w:tcPr>
          <w:p w14:paraId="66619FA0" w14:textId="77777777" w:rsidR="00761672" w:rsidRPr="00BE7844" w:rsidRDefault="00761672" w:rsidP="004C5074">
            <w:pPr>
              <w:rPr>
                <w:rFonts w:eastAsia="Calibri"/>
                <w:lang w:eastAsia="en-US"/>
              </w:rPr>
            </w:pPr>
          </w:p>
        </w:tc>
        <w:tc>
          <w:tcPr>
            <w:tcW w:w="0" w:type="auto"/>
            <w:shd w:val="clear" w:color="auto" w:fill="auto"/>
          </w:tcPr>
          <w:p w14:paraId="4A35A460" w14:textId="77777777" w:rsidR="00761672" w:rsidRPr="00BE7844" w:rsidRDefault="00761672" w:rsidP="004C5074">
            <w:pPr>
              <w:rPr>
                <w:rFonts w:eastAsia="Calibri"/>
                <w:lang w:eastAsia="en-US"/>
              </w:rPr>
            </w:pPr>
            <w:r w:rsidRPr="00BE7844">
              <w:rPr>
                <w:rFonts w:eastAsia="Calibri"/>
                <w:lang w:eastAsia="en-US"/>
              </w:rPr>
              <w:t>C3) media mensile di valori di cassa maneggiati oltre € 1000.00</w:t>
            </w:r>
          </w:p>
        </w:tc>
        <w:tc>
          <w:tcPr>
            <w:tcW w:w="0" w:type="auto"/>
            <w:shd w:val="clear" w:color="auto" w:fill="auto"/>
          </w:tcPr>
          <w:p w14:paraId="06EFDC42" w14:textId="604D58EF" w:rsidR="00761672" w:rsidRPr="00BE7844" w:rsidRDefault="00761672" w:rsidP="00BE7844">
            <w:pPr>
              <w:jc w:val="center"/>
              <w:rPr>
                <w:rFonts w:eastAsia="Calibri"/>
                <w:lang w:eastAsia="en-US"/>
              </w:rPr>
            </w:pPr>
            <w:r w:rsidRPr="00BE7844">
              <w:rPr>
                <w:rFonts w:eastAsia="Calibri"/>
                <w:lang w:eastAsia="en-US"/>
              </w:rPr>
              <w:t>€</w:t>
            </w:r>
          </w:p>
        </w:tc>
        <w:tc>
          <w:tcPr>
            <w:tcW w:w="0" w:type="auto"/>
            <w:shd w:val="clear" w:color="auto" w:fill="auto"/>
          </w:tcPr>
          <w:p w14:paraId="3AE17A3D" w14:textId="77777777" w:rsidR="00761672" w:rsidRPr="00BE7844" w:rsidRDefault="00761672" w:rsidP="00BE7844">
            <w:pPr>
              <w:jc w:val="center"/>
              <w:rPr>
                <w:rFonts w:eastAsia="Calibri"/>
                <w:lang w:eastAsia="en-US"/>
              </w:rPr>
            </w:pPr>
          </w:p>
        </w:tc>
      </w:tr>
    </w:tbl>
    <w:p w14:paraId="6AA88666" w14:textId="77777777" w:rsidR="00BA0B83" w:rsidRDefault="00BA0B83" w:rsidP="005A5F9F"/>
    <w:p w14:paraId="20D2A627" w14:textId="77777777" w:rsidR="004E1A2D" w:rsidRPr="000D705B" w:rsidRDefault="00753953" w:rsidP="00214161">
      <w:pPr>
        <w:pStyle w:val="Titolo3"/>
      </w:pPr>
      <w:bookmarkStart w:id="27" w:name="_Toc528097841"/>
      <w:r w:rsidRPr="000D705B">
        <w:t>Art. 1</w:t>
      </w:r>
      <w:r w:rsidR="002E7844">
        <w:t>4</w:t>
      </w:r>
      <w:r w:rsidR="008527FA">
        <w:br/>
      </w:r>
      <w:r w:rsidR="004E1A2D" w:rsidRPr="000D705B">
        <w:t>Indennità per specifiche responsabilità</w:t>
      </w:r>
      <w:bookmarkEnd w:id="27"/>
    </w:p>
    <w:p w14:paraId="4C3CE781" w14:textId="77777777" w:rsidR="00EF5598" w:rsidRPr="00EF5598" w:rsidRDefault="00EF5598" w:rsidP="00603F66">
      <w:pPr>
        <w:numPr>
          <w:ilvl w:val="0"/>
          <w:numId w:val="22"/>
        </w:numPr>
        <w:tabs>
          <w:tab w:val="clear" w:pos="720"/>
          <w:tab w:val="num" w:pos="426"/>
        </w:tabs>
        <w:ind w:left="426"/>
      </w:pPr>
      <w:r w:rsidRPr="00EF5598">
        <w:t>L’indennità prevista dall’art. 70-quinquies, comma 1, del CCNL viene determinata su base annua, secondo i seguenti criteri generali:</w:t>
      </w:r>
    </w:p>
    <w:p w14:paraId="5D2CF0B8" w14:textId="77777777" w:rsidR="003C104A" w:rsidRDefault="00EF5598" w:rsidP="003C104A">
      <w:pPr>
        <w:numPr>
          <w:ilvl w:val="0"/>
          <w:numId w:val="16"/>
        </w:numPr>
        <w:tabs>
          <w:tab w:val="num" w:pos="426"/>
        </w:tabs>
        <w:ind w:left="426"/>
        <w:rPr>
          <w:lang w:eastAsia="ar-SA"/>
        </w:rPr>
      </w:pPr>
      <w:r w:rsidRPr="00EF5598">
        <w:t>si configurano le posizioni di lavoro caratterizzate da specifiche responsabilità che saranno appositamente ed esclusivamente individuate con determinazione del Segretario Comunale, sentita la Conferenza dei Dirigenti/Responsabili, in stretta correlazione con la concreta organizzazione del lavoro, l’organizzazione degli uffici e dei servizi, la razionalizzazione ed ottimizzazione dell’impiego delle risorse umane, sulla base delle fattispecie e dei criteri di seguito riportati. Possono essere destinatari dell’incarico dipendenti inquadrati in categoria B, C o D (non titolari di posizione organizzativa);</w:t>
      </w:r>
    </w:p>
    <w:p w14:paraId="225783D8" w14:textId="77777777" w:rsidR="003C104A" w:rsidRDefault="00EF5598" w:rsidP="003C104A">
      <w:pPr>
        <w:numPr>
          <w:ilvl w:val="0"/>
          <w:numId w:val="16"/>
        </w:numPr>
        <w:tabs>
          <w:tab w:val="num" w:pos="426"/>
        </w:tabs>
        <w:ind w:left="426"/>
        <w:rPr>
          <w:lang w:eastAsia="ar-SA"/>
        </w:rPr>
      </w:pPr>
      <w:r w:rsidRPr="00EF5598">
        <w:t>Il compenso è finalizzato a remunerare le posizioni lavorative che esercitano effettive funzioni che implicano specifiche responsabilità. Non possono essere retribuiti con il suddetto compenso compiti e funzioni che rientrano nel normale oggetto delle attività dei dipendenti, sulla base delle indicazioni della declaratoria professionale della contrattazione nazionale, come eventualmente integrata dagli enti;</w:t>
      </w:r>
    </w:p>
    <w:p w14:paraId="5E8B5955" w14:textId="1269C485" w:rsidR="00EF5598" w:rsidRPr="00EF5598" w:rsidRDefault="00EF5598" w:rsidP="003C104A">
      <w:pPr>
        <w:numPr>
          <w:ilvl w:val="0"/>
          <w:numId w:val="16"/>
        </w:numPr>
        <w:tabs>
          <w:tab w:val="num" w:pos="426"/>
        </w:tabs>
        <w:ind w:left="426"/>
        <w:rPr>
          <w:lang w:eastAsia="ar-SA"/>
        </w:rPr>
      </w:pPr>
      <w:r w:rsidRPr="00EF5598">
        <w:t>L’importo complessivo a livello di ente destinato a finanziare le indennità per specifiche responsabilità viene ripartito con determinazione del Segretario Comunale, sentita la Conferenza dei Dirigenti/Responsabili, sulla base delle unità di personale interessate, e l’importo delle singole indennità, che varia da un minimo di € 500,00 ad un massimo di € 3.000,00,</w:t>
      </w:r>
      <w:r w:rsidRPr="003C104A">
        <w:rPr>
          <w:color w:val="FF0000"/>
        </w:rPr>
        <w:t xml:space="preserve"> </w:t>
      </w:r>
      <w:r w:rsidRPr="00EF5598">
        <w:t>viene determinato per ciascuna delle posizioni di lavoro individuate secondo i seguenti criteri:</w:t>
      </w:r>
    </w:p>
    <w:p w14:paraId="22EF04AC" w14:textId="77777777" w:rsidR="00EF5598" w:rsidRPr="00267771" w:rsidRDefault="00770F98" w:rsidP="00770F98">
      <w:pPr>
        <w:rPr>
          <w:b/>
          <w:i/>
          <w:lang w:eastAsia="ar-SA"/>
        </w:rPr>
      </w:pPr>
      <w:r w:rsidRPr="00267771">
        <w:rPr>
          <w:b/>
        </w:rPr>
        <w:t xml:space="preserve">A) </w:t>
      </w:r>
      <w:r w:rsidR="00EF5598" w:rsidRPr="00267771">
        <w:rPr>
          <w:b/>
        </w:rPr>
        <w:t>Sostituzione del Dirigente</w:t>
      </w:r>
      <w:r w:rsidR="00293B77" w:rsidRPr="00267771">
        <w:rPr>
          <w:b/>
        </w:rPr>
        <w:t>/Posizione organizzativa nella firma di atti a valenza esterna</w:t>
      </w:r>
      <w:r w:rsidR="00EF5598" w:rsidRPr="00267771">
        <w:rPr>
          <w:b/>
        </w:rPr>
        <w:t>:</w:t>
      </w:r>
    </w:p>
    <w:p w14:paraId="4692F873" w14:textId="31FDA4B4" w:rsidR="00EF5598" w:rsidRPr="00267771" w:rsidRDefault="00ED409F" w:rsidP="005A5F9F">
      <w:r w:rsidRPr="00267771">
        <w:t xml:space="preserve">Fermo restando il rispetto delle normative e delle disposizioni contrattuali vigenti, l’assegnazione di compiti, funzioni e atti a rilevanza esterna non espressivi di volontà in nome e per conto dell’ente </w:t>
      </w:r>
      <w:r w:rsidR="008E5B1B" w:rsidRPr="00267771">
        <w:t xml:space="preserve">che </w:t>
      </w:r>
      <w:r w:rsidR="008E5B1B" w:rsidRPr="00267771">
        <w:lastRenderedPageBreak/>
        <w:t xml:space="preserve">non diano luogo alla attribuzione di </w:t>
      </w:r>
      <w:r w:rsidRPr="00267771">
        <w:t>posizione organizzativa</w:t>
      </w:r>
      <w:r w:rsidR="008E5B1B" w:rsidRPr="00267771">
        <w:t xml:space="preserve"> perché di entità non rilevante</w:t>
      </w:r>
      <w:r w:rsidRPr="00267771">
        <w:t xml:space="preserve">, </w:t>
      </w:r>
      <w:r w:rsidR="00267771" w:rsidRPr="00267771">
        <w:t xml:space="preserve">consente il riconoscimento di </w:t>
      </w:r>
      <w:r w:rsidRPr="00267771">
        <w:t xml:space="preserve">una indennità </w:t>
      </w:r>
      <w:r w:rsidR="00EF5598" w:rsidRPr="00267771">
        <w:t>in misura proporzionale alla retribuzione di posizione del Dirigente/P.O. sostituito, entro i seguenti valori massimi:</w:t>
      </w:r>
    </w:p>
    <w:p w14:paraId="0F5235F0" w14:textId="77777777" w:rsidR="00EF5598" w:rsidRPr="00267771" w:rsidRDefault="00EF5598" w:rsidP="00603F66">
      <w:pPr>
        <w:numPr>
          <w:ilvl w:val="0"/>
          <w:numId w:val="25"/>
        </w:numPr>
      </w:pPr>
      <w:r w:rsidRPr="00267771">
        <w:t>€ 3.000,00, in caso di sostituzione di una figura dirigenziale;</w:t>
      </w:r>
    </w:p>
    <w:p w14:paraId="5FEBE9B7" w14:textId="77777777" w:rsidR="00EF5598" w:rsidRPr="00267771" w:rsidRDefault="00EF5598" w:rsidP="00603F66">
      <w:pPr>
        <w:numPr>
          <w:ilvl w:val="0"/>
          <w:numId w:val="25"/>
        </w:numPr>
      </w:pPr>
      <w:r w:rsidRPr="00267771">
        <w:t xml:space="preserve">€ 1.500,00, in caso di sostituzione di una posizione organizzativa.   </w:t>
      </w:r>
    </w:p>
    <w:p w14:paraId="7871EDCA" w14:textId="04EA77AC" w:rsidR="00EF5598" w:rsidRPr="00267771" w:rsidRDefault="00EF5598" w:rsidP="005A5F9F">
      <w:pPr>
        <w:rPr>
          <w:i/>
          <w:lang w:eastAsia="ar-SA"/>
        </w:rPr>
      </w:pPr>
      <w:r w:rsidRPr="00267771">
        <w:rPr>
          <w:i/>
          <w:lang w:eastAsia="ar-SA"/>
        </w:rPr>
        <w:t>Esempio:</w:t>
      </w:r>
    </w:p>
    <w:p w14:paraId="45BC5631" w14:textId="77777777" w:rsidR="00EF5598" w:rsidRPr="00267771" w:rsidRDefault="00EF5598" w:rsidP="00761672">
      <w:pPr>
        <w:jc w:val="left"/>
        <w:rPr>
          <w:i/>
          <w:lang w:eastAsia="ar-SA"/>
        </w:rPr>
      </w:pPr>
      <w:r w:rsidRPr="00267771">
        <w:rPr>
          <w:i/>
          <w:lang w:eastAsia="ar-SA"/>
        </w:rPr>
        <w:t xml:space="preserve">Indennità di posizione P.O. 16.000 (max.) = indennità specifiche responsabilità </w:t>
      </w:r>
      <w:r w:rsidR="00761672" w:rsidRPr="00267771">
        <w:rPr>
          <w:i/>
          <w:lang w:eastAsia="ar-SA"/>
        </w:rPr>
        <w:tab/>
      </w:r>
      <w:r w:rsidR="00761672" w:rsidRPr="00267771">
        <w:rPr>
          <w:i/>
          <w:lang w:eastAsia="ar-SA"/>
        </w:rPr>
        <w:tab/>
      </w:r>
      <w:r w:rsidRPr="00267771">
        <w:rPr>
          <w:i/>
          <w:lang w:eastAsia="ar-SA"/>
        </w:rPr>
        <w:t>1.500</w:t>
      </w:r>
    </w:p>
    <w:p w14:paraId="654380B9" w14:textId="77777777" w:rsidR="00EF5598" w:rsidRPr="00267771" w:rsidRDefault="00EF5598" w:rsidP="00761672">
      <w:pPr>
        <w:jc w:val="left"/>
        <w:rPr>
          <w:i/>
          <w:lang w:eastAsia="ar-SA"/>
        </w:rPr>
      </w:pPr>
      <w:r w:rsidRPr="00267771">
        <w:rPr>
          <w:i/>
          <w:lang w:eastAsia="ar-SA"/>
        </w:rPr>
        <w:t xml:space="preserve">Indennità di posizione Dirigente € 45.102,87 (max.) = indennità specifiche responsabilità 3.000    </w:t>
      </w:r>
    </w:p>
    <w:p w14:paraId="69AE1AC3" w14:textId="77777777" w:rsidR="00EF5598" w:rsidRPr="00267771" w:rsidRDefault="00EF5598" w:rsidP="00761672">
      <w:pPr>
        <w:jc w:val="left"/>
        <w:rPr>
          <w:i/>
          <w:lang w:eastAsia="ar-SA"/>
        </w:rPr>
      </w:pPr>
      <w:r w:rsidRPr="00267771">
        <w:rPr>
          <w:i/>
          <w:lang w:eastAsia="ar-SA"/>
        </w:rPr>
        <w:t xml:space="preserve">Indennità di posizione P.O. 12.000 = indennità specifiche responsabilità </w:t>
      </w:r>
      <w:r w:rsidR="00761672" w:rsidRPr="00267771">
        <w:rPr>
          <w:i/>
          <w:lang w:eastAsia="ar-SA"/>
        </w:rPr>
        <w:tab/>
      </w:r>
      <w:r w:rsidR="00761672" w:rsidRPr="00267771">
        <w:rPr>
          <w:i/>
          <w:lang w:eastAsia="ar-SA"/>
        </w:rPr>
        <w:tab/>
      </w:r>
      <w:r w:rsidR="00761672" w:rsidRPr="00267771">
        <w:rPr>
          <w:i/>
          <w:lang w:eastAsia="ar-SA"/>
        </w:rPr>
        <w:tab/>
      </w:r>
      <w:r w:rsidRPr="00267771">
        <w:rPr>
          <w:i/>
          <w:lang w:eastAsia="ar-SA"/>
        </w:rPr>
        <w:t>1.125 (12.000*1.500/16.000)</w:t>
      </w:r>
    </w:p>
    <w:p w14:paraId="574597B6" w14:textId="77777777" w:rsidR="00EF5598" w:rsidRPr="00770F98" w:rsidRDefault="00EF5598" w:rsidP="00761672">
      <w:pPr>
        <w:jc w:val="left"/>
        <w:rPr>
          <w:i/>
          <w:lang w:eastAsia="ar-SA"/>
        </w:rPr>
      </w:pPr>
      <w:r w:rsidRPr="00267771">
        <w:rPr>
          <w:i/>
          <w:lang w:eastAsia="ar-SA"/>
        </w:rPr>
        <w:t xml:space="preserve">Indennità di posizione Dirigente 20.000 = indennità specifiche responsabilità </w:t>
      </w:r>
      <w:r w:rsidR="00761672" w:rsidRPr="00267771">
        <w:rPr>
          <w:i/>
          <w:lang w:eastAsia="ar-SA"/>
        </w:rPr>
        <w:tab/>
      </w:r>
      <w:r w:rsidR="00761672" w:rsidRPr="00267771">
        <w:rPr>
          <w:i/>
          <w:lang w:eastAsia="ar-SA"/>
        </w:rPr>
        <w:tab/>
      </w:r>
      <w:r w:rsidRPr="00267771">
        <w:rPr>
          <w:i/>
          <w:lang w:eastAsia="ar-SA"/>
        </w:rPr>
        <w:t>1.330 (20.000*3.000/45.102,87)</w:t>
      </w:r>
    </w:p>
    <w:p w14:paraId="23D9F809" w14:textId="77777777" w:rsidR="00EF5598" w:rsidRPr="00E058DB" w:rsidRDefault="00EF5598" w:rsidP="005A5F9F">
      <w:pPr>
        <w:rPr>
          <w:lang w:eastAsia="ar-SA"/>
        </w:rPr>
      </w:pPr>
    </w:p>
    <w:p w14:paraId="7C0D3FB7" w14:textId="77777777" w:rsidR="00EF5598" w:rsidRPr="00770F98" w:rsidRDefault="00770F98" w:rsidP="00770F98">
      <w:pPr>
        <w:rPr>
          <w:b/>
        </w:rPr>
      </w:pPr>
      <w:r w:rsidRPr="00770F98">
        <w:rPr>
          <w:b/>
        </w:rPr>
        <w:t xml:space="preserve">B) </w:t>
      </w:r>
      <w:r w:rsidR="00EF5598" w:rsidRPr="00770F98">
        <w:rPr>
          <w:b/>
        </w:rPr>
        <w:t>Responsabilità di procedimento, formalmente attribuita, in atti con rilevanza esterna di particolare complessità:</w:t>
      </w:r>
    </w:p>
    <w:p w14:paraId="23525681" w14:textId="4D2A6A66" w:rsidR="00EF5598" w:rsidRPr="00BA0B83" w:rsidRDefault="00EF5598" w:rsidP="005A5F9F">
      <w:pPr>
        <w:rPr>
          <w:i/>
        </w:rPr>
      </w:pPr>
      <w:r w:rsidRPr="00E058DB">
        <w:rPr>
          <w:b/>
          <w:i/>
        </w:rPr>
        <w:t xml:space="preserve">1. Responsabilità di </w:t>
      </w:r>
      <w:r w:rsidRPr="000C58E2">
        <w:rPr>
          <w:b/>
          <w:i/>
        </w:rPr>
        <w:t>sistemi relazionali complessi (interni ed esterni)</w:t>
      </w:r>
      <w:r w:rsidRPr="000C58E2">
        <w:t>, fino ad un massimo di € 1.</w:t>
      </w:r>
      <w:r w:rsidR="000C2DE5">
        <w:t>00</w:t>
      </w:r>
      <w:r w:rsidRPr="000C58E2">
        <w:t xml:space="preserve">0,00, graduando l’importo in proporzione al punteggio ottenuto nella scheda allegata </w:t>
      </w:r>
      <w:r w:rsidR="00BA0B83" w:rsidRPr="000C58E2">
        <w:rPr>
          <w:i/>
        </w:rPr>
        <w:t>(tabella allegata</w:t>
      </w:r>
      <w:r w:rsidRPr="000C58E2">
        <w:rPr>
          <w:i/>
        </w:rPr>
        <w:t>);</w:t>
      </w:r>
    </w:p>
    <w:p w14:paraId="2AB2D435" w14:textId="77777777" w:rsidR="00EF5598" w:rsidRPr="00E058DB" w:rsidRDefault="00EF5598" w:rsidP="005A5F9F"/>
    <w:p w14:paraId="4909C664" w14:textId="21611011" w:rsidR="00EF5598" w:rsidRDefault="000C2DE5" w:rsidP="00770F98">
      <w:r>
        <w:t>2</w:t>
      </w:r>
      <w:r w:rsidR="00770F98">
        <w:t xml:space="preserve">. </w:t>
      </w:r>
      <w:r w:rsidR="00EF5598" w:rsidRPr="00E058DB">
        <w:t>Le indennità di cui al presente articolo, legate all’effettivo esercizio dei compiti e prestazioni a cui sono correlate, possono essere soggette a revisioni, integrazioni e revoca. Sono proporzionate in caso di rapporto di lavoro part-time, nonché ai mesi di effettivo servizio prestato (è mese di servizio prestato/utile quello lavorato per almeno 15 giorni) e vengono erogate mensilmente.</w:t>
      </w:r>
    </w:p>
    <w:p w14:paraId="26688CEF" w14:textId="7BD506F1" w:rsidR="009A2561" w:rsidRPr="00770F98" w:rsidRDefault="009A2561" w:rsidP="009A2561">
      <w:pPr>
        <w:rPr>
          <w:lang w:eastAsia="ar-SA"/>
        </w:rPr>
      </w:pPr>
      <w:r>
        <w:rPr>
          <w:lang w:eastAsia="ar-SA"/>
        </w:rPr>
        <w:t>4. Q</w:t>
      </w:r>
      <w:r w:rsidRPr="00770F98">
        <w:rPr>
          <w:lang w:eastAsia="ar-SA"/>
        </w:rPr>
        <w:t>ualora dall’applicazione delle misure di cui agli articoli successivi dovesse risultare una somma superiore all’importo stanziato si dovrà procedere a riproporzionare le indennità, qualora invece dovesse risultare una somma inferiore al minimo contrattuale si provvederà a recuperare le somme da risparmi derivanti da altre indennità ed in caso di incapienza dalle somme destinate alla performance</w:t>
      </w:r>
      <w:r w:rsidR="007A54A3">
        <w:rPr>
          <w:lang w:eastAsia="ar-SA"/>
        </w:rPr>
        <w:t>.</w:t>
      </w:r>
    </w:p>
    <w:p w14:paraId="170CC6CB" w14:textId="77777777" w:rsidR="00C64DB6" w:rsidRPr="000D705B" w:rsidRDefault="00465FA5" w:rsidP="00214161">
      <w:pPr>
        <w:pStyle w:val="Titolo3"/>
      </w:pPr>
      <w:bookmarkStart w:id="28" w:name="_Toc528097842"/>
      <w:r w:rsidRPr="000D705B">
        <w:t>Art. 1</w:t>
      </w:r>
      <w:r w:rsidR="002E7844">
        <w:t>5</w:t>
      </w:r>
      <w:r w:rsidR="008527FA">
        <w:br/>
      </w:r>
      <w:r w:rsidR="00770F98">
        <w:t>I</w:t>
      </w:r>
      <w:r w:rsidR="00C64DB6" w:rsidRPr="000D705B">
        <w:t>ndennità per ulter</w:t>
      </w:r>
      <w:r w:rsidR="00302261" w:rsidRPr="000D705B">
        <w:t>iori specifiche responsabilità</w:t>
      </w:r>
      <w:bookmarkEnd w:id="28"/>
    </w:p>
    <w:p w14:paraId="603312C4" w14:textId="77777777" w:rsidR="00C64DB6" w:rsidRPr="00BA0B83" w:rsidRDefault="00770F98" w:rsidP="005A5F9F">
      <w:pPr>
        <w:rPr>
          <w:lang w:eastAsia="ar-SA"/>
        </w:rPr>
      </w:pPr>
      <w:r w:rsidRPr="00BA0B83">
        <w:t xml:space="preserve">1. </w:t>
      </w:r>
      <w:r w:rsidR="00C64DB6" w:rsidRPr="00BA0B83">
        <w:t xml:space="preserve">L’indennità </w:t>
      </w:r>
      <w:r w:rsidR="00753953" w:rsidRPr="00BA0B83">
        <w:t>prevista dall’art. 70-</w:t>
      </w:r>
      <w:r w:rsidR="00753953" w:rsidRPr="00BA0B83">
        <w:rPr>
          <w:i/>
        </w:rPr>
        <w:t>quinquies</w:t>
      </w:r>
      <w:r w:rsidR="00C64DB6" w:rsidRPr="00BA0B83">
        <w:t>, comma 2, del CCNL</w:t>
      </w:r>
      <w:r w:rsidR="00B150E3" w:rsidRPr="00BA0B83">
        <w:t xml:space="preserve"> 21.05.2018</w:t>
      </w:r>
      <w:r w:rsidR="00753953" w:rsidRPr="00BA0B83">
        <w:t xml:space="preserve"> di </w:t>
      </w:r>
      <w:r w:rsidR="00C64DB6" w:rsidRPr="00BA0B83">
        <w:t xml:space="preserve">importo massimo </w:t>
      </w:r>
      <w:r w:rsidR="00753953" w:rsidRPr="00BA0B83">
        <w:t xml:space="preserve">sino a </w:t>
      </w:r>
      <w:r w:rsidR="00C64DB6" w:rsidRPr="00BA0B83">
        <w:t>€. 35</w:t>
      </w:r>
      <w:r w:rsidR="00753953" w:rsidRPr="00BA0B83">
        <w:t>0,00 annui lordi</w:t>
      </w:r>
      <w:r w:rsidR="00C64DB6" w:rsidRPr="00BA0B83">
        <w:t>:</w:t>
      </w:r>
    </w:p>
    <w:p w14:paraId="2263CBD0" w14:textId="77777777" w:rsidR="00C64DB6" w:rsidRPr="000D705B" w:rsidRDefault="00C64DB6" w:rsidP="00603F66">
      <w:pPr>
        <w:numPr>
          <w:ilvl w:val="1"/>
          <w:numId w:val="27"/>
        </w:numPr>
        <w:ind w:left="567" w:hanging="567"/>
      </w:pPr>
      <w:r w:rsidRPr="000D705B">
        <w:t>compete al personale dell’Ente che riveste gli specifici ruoli di Ufficiale di Stato Civile e Anagrafe, Ufficiale Elettorale, Responsabile dei Tributi;</w:t>
      </w:r>
    </w:p>
    <w:p w14:paraId="698E9F89" w14:textId="77777777" w:rsidR="00753953" w:rsidRPr="000D705B" w:rsidRDefault="00C64DB6" w:rsidP="00603F66">
      <w:pPr>
        <w:numPr>
          <w:ilvl w:val="1"/>
          <w:numId w:val="27"/>
        </w:numPr>
        <w:ind w:left="567" w:hanging="567"/>
      </w:pPr>
      <w:r w:rsidRPr="000D705B">
        <w:t>compensa le specifiche responsabilità eventualmente affidate agli archivisti informatici, agli addetti degli uffici relazioni con il pubblico, ai formatori professionali</w:t>
      </w:r>
      <w:r w:rsidR="00753953" w:rsidRPr="000D705B">
        <w:t>;</w:t>
      </w:r>
    </w:p>
    <w:p w14:paraId="1F8B34B8" w14:textId="77777777" w:rsidR="00C64DB6" w:rsidRPr="000D705B" w:rsidRDefault="00C64DB6" w:rsidP="00603F66">
      <w:pPr>
        <w:numPr>
          <w:ilvl w:val="1"/>
          <w:numId w:val="27"/>
        </w:numPr>
        <w:ind w:left="567" w:hanging="567"/>
      </w:pPr>
      <w:r w:rsidRPr="000D705B">
        <w:t>al personale addetto ai servizi di protezione civile;</w:t>
      </w:r>
    </w:p>
    <w:p w14:paraId="3A724A8A" w14:textId="77777777" w:rsidR="00753953" w:rsidRPr="000D705B" w:rsidRDefault="00C64DB6" w:rsidP="00603F66">
      <w:pPr>
        <w:numPr>
          <w:ilvl w:val="1"/>
          <w:numId w:val="27"/>
        </w:numPr>
        <w:ind w:left="567" w:hanging="567"/>
      </w:pPr>
      <w:r w:rsidRPr="000D705B">
        <w:lastRenderedPageBreak/>
        <w:t>compensa le funzioni di Ufficiale Giudiziario attribuite ai messi notificatori.</w:t>
      </w:r>
    </w:p>
    <w:p w14:paraId="4DA265DA" w14:textId="77777777" w:rsidR="00C64DB6" w:rsidRPr="000D705B" w:rsidRDefault="00E65AE8" w:rsidP="005A5F9F">
      <w:pPr>
        <w:rPr>
          <w:lang w:eastAsia="ar-SA"/>
        </w:rPr>
      </w:pPr>
      <w:r>
        <w:t xml:space="preserve">2. </w:t>
      </w:r>
      <w:r w:rsidR="00C64DB6" w:rsidRPr="000D705B">
        <w:t xml:space="preserve">In tutte le fattispecie indicate al comma 1 è indispensabile il formale conferimento dell’incarico con apposito atto scritto </w:t>
      </w:r>
      <w:r w:rsidR="00C64DB6" w:rsidRPr="008625DA">
        <w:rPr>
          <w:i/>
        </w:rPr>
        <w:t>(degli organi di governo o di gestione, a seconda delle competenze stabilite per legge)</w:t>
      </w:r>
      <w:r w:rsidR="00C64DB6" w:rsidRPr="000D705B">
        <w:t>; non compete ai Funzionari PO che ricoprano i ruoli e/o le funzioni suddette;</w:t>
      </w:r>
    </w:p>
    <w:p w14:paraId="6A2A2E3D" w14:textId="77777777" w:rsidR="00C64DB6" w:rsidRDefault="00C64DB6" w:rsidP="005A5F9F">
      <w:r w:rsidRPr="000D705B">
        <w:t xml:space="preserve">Per le funzioni di cui alla lettera a) del comma 1 è riconosciuta </w:t>
      </w:r>
      <w:r w:rsidR="00BA0B83">
        <w:t>l</w:t>
      </w:r>
      <w:r w:rsidRPr="003A68B9">
        <w:t>’indennità annua lorda di:</w:t>
      </w:r>
    </w:p>
    <w:p w14:paraId="6F3CD664" w14:textId="77777777" w:rsidR="00BA0B83" w:rsidRPr="008625DA" w:rsidRDefault="00BA0B83" w:rsidP="005A5F9F">
      <w:pPr>
        <w:rPr>
          <w:i/>
          <w:lang w:eastAsia="ar-SA"/>
        </w:rPr>
      </w:pPr>
      <w:r>
        <w:t>[</w:t>
      </w:r>
      <w:r w:rsidRPr="008625DA">
        <w:rPr>
          <w:i/>
        </w:rPr>
        <w:t>ad esempio</w:t>
      </w:r>
    </w:p>
    <w:p w14:paraId="0BF99A51" w14:textId="77777777" w:rsidR="00C64DB6" w:rsidRPr="008625DA" w:rsidRDefault="00C64DB6" w:rsidP="00532694">
      <w:pPr>
        <w:numPr>
          <w:ilvl w:val="1"/>
          <w:numId w:val="13"/>
        </w:numPr>
        <w:rPr>
          <w:i/>
          <w:lang w:eastAsia="ar-SA"/>
        </w:rPr>
      </w:pPr>
      <w:r w:rsidRPr="008625DA">
        <w:rPr>
          <w:i/>
        </w:rPr>
        <w:t>€ 300,00 agli Ufficiali di Stato Civile e di Anagrafe, con delega completa;</w:t>
      </w:r>
    </w:p>
    <w:p w14:paraId="01A1BCC4" w14:textId="77777777" w:rsidR="00C64DB6" w:rsidRPr="008625DA" w:rsidRDefault="00C64DB6" w:rsidP="00532694">
      <w:pPr>
        <w:numPr>
          <w:ilvl w:val="1"/>
          <w:numId w:val="13"/>
        </w:numPr>
        <w:rPr>
          <w:i/>
          <w:lang w:eastAsia="ar-SA"/>
        </w:rPr>
      </w:pPr>
      <w:r w:rsidRPr="008625DA">
        <w:rPr>
          <w:i/>
        </w:rPr>
        <w:t>€ 150,00 agli Ufficiali di Stato Civile e di Anagrafe, con delega parziale;</w:t>
      </w:r>
    </w:p>
    <w:p w14:paraId="34D36C8B" w14:textId="77777777" w:rsidR="00C64DB6" w:rsidRPr="008625DA" w:rsidRDefault="00C64DB6" w:rsidP="00532694">
      <w:pPr>
        <w:numPr>
          <w:ilvl w:val="1"/>
          <w:numId w:val="13"/>
        </w:numPr>
        <w:rPr>
          <w:i/>
          <w:lang w:eastAsia="ar-SA"/>
        </w:rPr>
      </w:pPr>
      <w:r w:rsidRPr="008625DA">
        <w:rPr>
          <w:i/>
        </w:rPr>
        <w:t>€ 300,00 agli Ufficiali Elettorali;</w:t>
      </w:r>
    </w:p>
    <w:p w14:paraId="2DF7D2F6" w14:textId="77777777" w:rsidR="00C64DB6" w:rsidRPr="00BA0B83" w:rsidRDefault="00C64DB6" w:rsidP="00532694">
      <w:pPr>
        <w:numPr>
          <w:ilvl w:val="1"/>
          <w:numId w:val="13"/>
        </w:numPr>
        <w:rPr>
          <w:lang w:eastAsia="ar-SA"/>
        </w:rPr>
      </w:pPr>
      <w:r w:rsidRPr="008625DA">
        <w:rPr>
          <w:i/>
        </w:rPr>
        <w:t>€ 300,00 al Responsabile dei Tributi</w:t>
      </w:r>
      <w:r w:rsidR="007B2273" w:rsidRPr="00BA0B83">
        <w:t>;]</w:t>
      </w:r>
    </w:p>
    <w:p w14:paraId="1764EAC5" w14:textId="77777777" w:rsidR="00C64DB6" w:rsidRPr="007B2273" w:rsidRDefault="00BA0B83" w:rsidP="00BA0B83">
      <w:pPr>
        <w:rPr>
          <w:lang w:eastAsia="ar-SA"/>
        </w:rPr>
      </w:pPr>
      <w:r w:rsidRPr="007B2273">
        <w:t xml:space="preserve">3. </w:t>
      </w:r>
      <w:r w:rsidR="00C64DB6" w:rsidRPr="007B2273">
        <w:t>Nelle fattispecie di cui alla lettera b) del comma 1 è di competenza del Funzionario PO</w:t>
      </w:r>
      <w:r w:rsidR="00DA162E" w:rsidRPr="007B2273">
        <w:t>, su proposta del Segretario, sentita la Conferenza dei responsabili,</w:t>
      </w:r>
      <w:r w:rsidR="00C64DB6" w:rsidRPr="007B2273">
        <w:t xml:space="preserve"> definire – con apposito atto scritto e motivato – l’affidamento di funzioni di specifica responsabilità che si differenzino da quelle ordinariamente connesse alle mansioni cui il personale è preposto; in ciascuna delle casistiche contemplate l’indennità massima attribuibile è dete</w:t>
      </w:r>
      <w:r w:rsidR="00753953" w:rsidRPr="007B2273">
        <w:t>rminata in € 35</w:t>
      </w:r>
      <w:r w:rsidR="00C64DB6" w:rsidRPr="007B2273">
        <w:t>0,00 lordi annui;</w:t>
      </w:r>
    </w:p>
    <w:p w14:paraId="158F36A9" w14:textId="77777777" w:rsidR="00515C46" w:rsidRDefault="00515C46" w:rsidP="005A5F9F">
      <w:r>
        <w:t xml:space="preserve">4. </w:t>
      </w:r>
      <w:r w:rsidR="00C64DB6" w:rsidRPr="007B2273">
        <w:t>Per le funzioni di Ufficiale Giudiziario attribuite ai Messi Notificatori è riconosciuta l’indennità annua lorda di € 300,00;</w:t>
      </w:r>
    </w:p>
    <w:p w14:paraId="3230BE3C" w14:textId="3FAE807B" w:rsidR="00C64DB6" w:rsidRPr="000D705B" w:rsidRDefault="00515C46" w:rsidP="005A5F9F">
      <w:pPr>
        <w:rPr>
          <w:lang w:eastAsia="ar-SA"/>
        </w:rPr>
      </w:pPr>
      <w:r>
        <w:t>5</w:t>
      </w:r>
      <w:r w:rsidR="00E65AE8">
        <w:t xml:space="preserve">. </w:t>
      </w:r>
      <w:r w:rsidR="00C64DB6" w:rsidRPr="000D705B">
        <w:t>Le indennità di cui al presente articolo non sono cumulabili</w:t>
      </w:r>
      <w:r w:rsidR="008625DA">
        <w:t>;</w:t>
      </w:r>
      <w:r w:rsidR="00C64DB6" w:rsidRPr="000D705B">
        <w:t xml:space="preserve"> nel caso ricorra</w:t>
      </w:r>
      <w:r w:rsidR="00C64DB6" w:rsidRPr="007A54A3">
        <w:rPr>
          <w:strike/>
          <w:color w:val="5B9BD5" w:themeColor="accent1"/>
        </w:rPr>
        <w:t>no</w:t>
      </w:r>
      <w:r w:rsidR="00C64DB6" w:rsidRPr="000D705B">
        <w:t xml:space="preserve"> </w:t>
      </w:r>
      <w:r w:rsidR="008625DA">
        <w:t>più di una</w:t>
      </w:r>
      <w:r w:rsidR="00C64DB6" w:rsidRPr="000D705B">
        <w:t xml:space="preserve"> fattispecie legittimant</w:t>
      </w:r>
      <w:r w:rsidR="008625DA">
        <w:t>e</w:t>
      </w:r>
      <w:r w:rsidR="00C64DB6" w:rsidRPr="000D705B">
        <w:t xml:space="preserve">, al dipendente competerà </w:t>
      </w:r>
      <w:r w:rsidR="008625DA">
        <w:t>l’indennità</w:t>
      </w:r>
      <w:r w:rsidR="00C64DB6" w:rsidRPr="000D705B">
        <w:t xml:space="preserve"> di importo maggiore</w:t>
      </w:r>
      <w:r w:rsidR="007A54A3">
        <w:t>.</w:t>
      </w:r>
    </w:p>
    <w:p w14:paraId="305FDD8F" w14:textId="77777777" w:rsidR="009A2561" w:rsidRDefault="00515C46" w:rsidP="009A2561">
      <w:r>
        <w:t>6</w:t>
      </w:r>
      <w:r w:rsidR="00E65AE8" w:rsidRPr="007B2273">
        <w:t xml:space="preserve">. </w:t>
      </w:r>
      <w:r w:rsidR="00C64DB6" w:rsidRPr="007B2273">
        <w:t xml:space="preserve">Le indennità di cui al presente articolo non sono frazionabili e vengono erogate </w:t>
      </w:r>
      <w:r w:rsidR="00DA162E" w:rsidRPr="007B2273">
        <w:t>annualmente</w:t>
      </w:r>
      <w:r w:rsidR="00C64DB6" w:rsidRPr="007B2273">
        <w:t xml:space="preserve">. Sono proporzionate </w:t>
      </w:r>
      <w:r w:rsidR="00DA162E" w:rsidRPr="007B2273">
        <w:t xml:space="preserve">in caso di rapporto di lavoro part-time, nonché </w:t>
      </w:r>
      <w:r w:rsidR="00C64DB6" w:rsidRPr="007B2273">
        <w:t>ai mesi di effettivo servizio prestato (è mese di servizio prestato/utile quello lavorato per almeno 15 giorni) in caso di assunzione e/o cessazione.</w:t>
      </w:r>
    </w:p>
    <w:p w14:paraId="714E7BB2" w14:textId="0B42088A" w:rsidR="009A2561" w:rsidRPr="009A2561" w:rsidRDefault="009A2561" w:rsidP="009A2561">
      <w:r>
        <w:t xml:space="preserve">7. </w:t>
      </w:r>
      <w:r w:rsidRPr="004C5074">
        <w:t>Q</w:t>
      </w:r>
      <w:r>
        <w:rPr>
          <w:lang w:eastAsia="ar-SA"/>
        </w:rPr>
        <w:t xml:space="preserve">ualora </w:t>
      </w:r>
      <w:r w:rsidRPr="004C5074">
        <w:rPr>
          <w:lang w:eastAsia="ar-SA"/>
        </w:rPr>
        <w:t>dovesse risultare</w:t>
      </w:r>
      <w:r>
        <w:rPr>
          <w:lang w:eastAsia="ar-SA"/>
        </w:rPr>
        <w:t xml:space="preserve"> spettante </w:t>
      </w:r>
      <w:r w:rsidRPr="004C5074">
        <w:rPr>
          <w:lang w:eastAsia="ar-SA"/>
        </w:rPr>
        <w:t xml:space="preserve">una somma superiore </w:t>
      </w:r>
      <w:r>
        <w:rPr>
          <w:lang w:eastAsia="ar-SA"/>
        </w:rPr>
        <w:t xml:space="preserve">rispetto </w:t>
      </w:r>
      <w:r w:rsidRPr="004C5074">
        <w:rPr>
          <w:lang w:eastAsia="ar-SA"/>
        </w:rPr>
        <w:t>all’importo pre</w:t>
      </w:r>
      <w:r>
        <w:rPr>
          <w:lang w:eastAsia="ar-SA"/>
        </w:rPr>
        <w:t>visto per la singola indennità,</w:t>
      </w:r>
      <w:r w:rsidRPr="004C5074">
        <w:rPr>
          <w:lang w:eastAsia="ar-SA"/>
        </w:rPr>
        <w:t xml:space="preserve"> si provvederà a recuperare le somme da risparmi derivanti dalle altre indennità e, in caso di incapienza, dalle somme destinate alla performance</w:t>
      </w:r>
      <w:r>
        <w:rPr>
          <w:lang w:eastAsia="ar-SA"/>
        </w:rPr>
        <w:t xml:space="preserve"> individuale.</w:t>
      </w:r>
    </w:p>
    <w:p w14:paraId="70B1EEFC" w14:textId="752A249E" w:rsidR="009A2561" w:rsidRPr="007B2273" w:rsidRDefault="009A2561" w:rsidP="005A5F9F">
      <w:pPr>
        <w:rPr>
          <w:lang w:eastAsia="ar-SA"/>
        </w:rPr>
      </w:pPr>
    </w:p>
    <w:p w14:paraId="553AA6F4" w14:textId="77777777" w:rsidR="00C64DB6" w:rsidRPr="000D705B" w:rsidRDefault="00C64DB6" w:rsidP="005A5F9F">
      <w:pPr>
        <w:rPr>
          <w:lang w:eastAsia="ar-SA"/>
        </w:rPr>
      </w:pPr>
    </w:p>
    <w:p w14:paraId="4623B898" w14:textId="77777777" w:rsidR="004E1A2D" w:rsidRDefault="00CA091C" w:rsidP="00214161">
      <w:pPr>
        <w:pStyle w:val="Titolo2"/>
      </w:pPr>
      <w:r>
        <w:br w:type="page"/>
      </w:r>
      <w:bookmarkStart w:id="29" w:name="_Toc528097843"/>
      <w:r w:rsidR="008527FA">
        <w:lastRenderedPageBreak/>
        <w:t xml:space="preserve">CAPO </w:t>
      </w:r>
      <w:r w:rsidR="002E7844">
        <w:t>IV</w:t>
      </w:r>
      <w:r w:rsidR="008527FA">
        <w:t xml:space="preserve"> </w:t>
      </w:r>
      <w:r w:rsidR="008527FA">
        <w:br/>
      </w:r>
      <w:r w:rsidR="00302261" w:rsidRPr="000D705B">
        <w:t>Compensi previsti da specifiche disposizioni di legge</w:t>
      </w:r>
      <w:bookmarkEnd w:id="29"/>
      <w:r w:rsidR="00302261" w:rsidRPr="000D705B">
        <w:t xml:space="preserve"> </w:t>
      </w:r>
    </w:p>
    <w:p w14:paraId="35E5E127" w14:textId="15FFF817" w:rsidR="003C104A" w:rsidRPr="000D705B" w:rsidRDefault="003F72F0" w:rsidP="003C104A">
      <w:pPr>
        <w:pStyle w:val="Titolo3"/>
      </w:pPr>
      <w:bookmarkStart w:id="30" w:name="_Toc528097844"/>
      <w:r>
        <w:t>Art. 16</w:t>
      </w:r>
      <w:r w:rsidR="0036282E">
        <w:br/>
      </w:r>
      <w:r w:rsidR="003C104A" w:rsidRPr="000D705B">
        <w:t>Compensi di cui all’art. 68, comma 2, lettera g), CCN</w:t>
      </w:r>
      <w:r w:rsidR="003C104A">
        <w:t>L 21 maggio 2018</w:t>
      </w:r>
      <w:bookmarkEnd w:id="30"/>
    </w:p>
    <w:p w14:paraId="4EFB54EE" w14:textId="77777777" w:rsidR="003C104A" w:rsidRPr="007B2273" w:rsidRDefault="003C104A" w:rsidP="003C104A">
      <w:pPr>
        <w:rPr>
          <w:lang w:eastAsia="ar-SA"/>
        </w:rPr>
      </w:pPr>
      <w:r w:rsidRPr="007B2273">
        <w:t>1. I compensi previsti da disposizioni di legge, si riferiscono a:</w:t>
      </w:r>
    </w:p>
    <w:p w14:paraId="1AF61E68" w14:textId="77777777" w:rsidR="003C104A" w:rsidRPr="007B2273" w:rsidRDefault="003C104A" w:rsidP="003C104A">
      <w:pPr>
        <w:numPr>
          <w:ilvl w:val="1"/>
          <w:numId w:val="11"/>
        </w:numPr>
        <w:tabs>
          <w:tab w:val="clear" w:pos="2168"/>
          <w:tab w:val="num" w:pos="709"/>
        </w:tabs>
        <w:ind w:left="709"/>
      </w:pPr>
      <w:r w:rsidRPr="007B2273">
        <w:t>incentivi funzioni tecniche (art. 113, d.lgs. 50/2016);</w:t>
      </w:r>
    </w:p>
    <w:p w14:paraId="6EF93D7E" w14:textId="77777777" w:rsidR="003C104A" w:rsidRPr="007B2273" w:rsidRDefault="003C104A" w:rsidP="003C104A">
      <w:pPr>
        <w:numPr>
          <w:ilvl w:val="1"/>
          <w:numId w:val="11"/>
        </w:numPr>
        <w:tabs>
          <w:tab w:val="clear" w:pos="2168"/>
          <w:tab w:val="num" w:pos="709"/>
        </w:tabs>
        <w:ind w:left="709"/>
      </w:pPr>
      <w:r w:rsidRPr="007B2273">
        <w:t>compensi ISTAT (art.70 ter CCNL 21.05.2018)</w:t>
      </w:r>
    </w:p>
    <w:p w14:paraId="6AB8F013" w14:textId="77777777" w:rsidR="003C104A" w:rsidRPr="007B2273" w:rsidRDefault="003C104A" w:rsidP="003C104A">
      <w:pPr>
        <w:numPr>
          <w:ilvl w:val="1"/>
          <w:numId w:val="11"/>
        </w:numPr>
        <w:tabs>
          <w:tab w:val="clear" w:pos="2168"/>
          <w:tab w:val="num" w:pos="709"/>
        </w:tabs>
        <w:ind w:left="709"/>
      </w:pPr>
      <w:r w:rsidRPr="007B2273">
        <w:t xml:space="preserve">compensi per avvocatura (art. 27 CCNL 14.09.2000 e R.D.L. 1578/1933); </w:t>
      </w:r>
    </w:p>
    <w:p w14:paraId="2C003E6B" w14:textId="77777777" w:rsidR="003C104A" w:rsidRPr="007B2273" w:rsidRDefault="003C104A" w:rsidP="003C104A">
      <w:pPr>
        <w:numPr>
          <w:ilvl w:val="1"/>
          <w:numId w:val="11"/>
        </w:numPr>
        <w:tabs>
          <w:tab w:val="clear" w:pos="2168"/>
          <w:tab w:val="num" w:pos="709"/>
        </w:tabs>
        <w:ind w:left="709"/>
        <w:rPr>
          <w:lang w:eastAsia="ar-SA"/>
        </w:rPr>
      </w:pPr>
      <w:r w:rsidRPr="007B2273">
        <w:t>diritti e oneri destinati a finanziare l’attività istruttoria connessa al rilascio delle concessioni in sanatoria, per progetti finalizzati da svolgere oltre l’orario di lavoro ordinario (art. 32, comma 40 del D.L. 269/2003 convertito nella legge 326/2003);</w:t>
      </w:r>
    </w:p>
    <w:p w14:paraId="206749B1" w14:textId="4368DB99" w:rsidR="003C104A" w:rsidRDefault="003C104A" w:rsidP="003C104A">
      <w:pPr>
        <w:numPr>
          <w:ilvl w:val="0"/>
          <w:numId w:val="11"/>
        </w:numPr>
        <w:tabs>
          <w:tab w:val="clear" w:pos="1080"/>
        </w:tabs>
        <w:ind w:left="284"/>
      </w:pPr>
      <w:r w:rsidRPr="007B2273">
        <w:t>Le relative somme saranno erogate ai dipendenti secondo la disciplina prevista negli appositi Regolamenti comunali, con atto del</w:t>
      </w:r>
      <w:r w:rsidR="00C53435">
        <w:t xml:space="preserve"> Dirigente/</w:t>
      </w:r>
      <w:r w:rsidRPr="007B2273">
        <w:t>Responsabile PO del Settore competente. Per le PO vi provvede il Dirigente/il Segretario comunale.</w:t>
      </w:r>
    </w:p>
    <w:p w14:paraId="1DB21F87" w14:textId="20180958" w:rsidR="003C104A" w:rsidRDefault="003F72F0" w:rsidP="003C104A">
      <w:pPr>
        <w:pStyle w:val="Titolo3"/>
      </w:pPr>
      <w:bookmarkStart w:id="31" w:name="_Toc528097845"/>
      <w:r>
        <w:t>Art. 17</w:t>
      </w:r>
      <w:r w:rsidR="0036282E">
        <w:br/>
      </w:r>
      <w:r w:rsidR="003C104A">
        <w:t>Modalità e criteri per la ripartizione della quota dell’80% del fondo di cui all’ art. 113 del decreto legislativo n. 50/2016 e successive modifiche e integrazioni</w:t>
      </w:r>
      <w:bookmarkEnd w:id="31"/>
      <w:r w:rsidR="003C104A">
        <w:t xml:space="preserve"> </w:t>
      </w:r>
    </w:p>
    <w:p w14:paraId="50D45730" w14:textId="6B629565" w:rsidR="003C104A" w:rsidRPr="003C104A" w:rsidRDefault="00021CE8" w:rsidP="003C104A">
      <w:r>
        <w:t xml:space="preserve">1. </w:t>
      </w:r>
      <w:r w:rsidR="003C104A" w:rsidRPr="003C104A">
        <w:t>Il presente articolo disciplina le modalità ed criteri per la ripartizione delle risorse finanziarie del fondo incentivante “funzioni tecniche” di cui all’articolo 113, del decreto legislativo n. 50/2016 “Codice”, e successive modifiche ed integrazioni.</w:t>
      </w:r>
    </w:p>
    <w:p w14:paraId="7D21B1D0" w14:textId="28FB51D6" w:rsidR="003C104A" w:rsidRDefault="003C104A" w:rsidP="003C104A">
      <w:r>
        <w:t>2. Concorrono alla ripartizione dell’80% del fondo i seguenti soggetti:</w:t>
      </w:r>
    </w:p>
    <w:p w14:paraId="10AF6F8D"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 xml:space="preserve">Responsabile dell’attività di programmazione della spesa per investimenti </w:t>
      </w:r>
      <w:r w:rsidRPr="00A91867">
        <w:t>(</w:t>
      </w:r>
      <w:r>
        <w:t xml:space="preserve">per i </w:t>
      </w:r>
      <w:r w:rsidRPr="00A91867">
        <w:t>lavori)</w:t>
      </w:r>
      <w:r>
        <w:t xml:space="preserve">; </w:t>
      </w:r>
    </w:p>
    <w:p w14:paraId="355738C8"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 xml:space="preserve">Responsabile dell’attività di verifica preventiva della progettazione di cui all’art. 26 del Codice; </w:t>
      </w:r>
    </w:p>
    <w:p w14:paraId="6E2A3236"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Soggetti che svolgono attività di predisposizione e controllo della procedura di gara e di esecuzione del contratto;</w:t>
      </w:r>
    </w:p>
    <w:p w14:paraId="63D52E7C"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Responsabile Unico del Procedimento (R.U.P.)</w:t>
      </w:r>
    </w:p>
    <w:p w14:paraId="04654868"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 xml:space="preserve">Direttore dei Lavori ovvero Direttore dell’Esecuzione </w:t>
      </w:r>
    </w:p>
    <w:p w14:paraId="3C976CD6"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Collaudatore Tecnico-Amministrativo o Certificatore di Regolare Esecuzione, Verificatore di Conformità e Collaudatore Statico;</w:t>
      </w:r>
    </w:p>
    <w:p w14:paraId="18372A48" w14:textId="77777777" w:rsidR="003C104A" w:rsidRDefault="003C104A" w:rsidP="003C104A">
      <w:pPr>
        <w:pStyle w:val="Paragrafoelenco"/>
        <w:widowControl w:val="0"/>
        <w:numPr>
          <w:ilvl w:val="0"/>
          <w:numId w:val="50"/>
        </w:numPr>
        <w:pBdr>
          <w:top w:val="nil"/>
          <w:left w:val="nil"/>
          <w:bottom w:val="nil"/>
          <w:right w:val="nil"/>
          <w:between w:val="nil"/>
          <w:bar w:val="nil"/>
        </w:pBdr>
        <w:suppressAutoHyphens w:val="0"/>
        <w:autoSpaceDE/>
        <w:autoSpaceDN/>
        <w:adjustRightInd/>
      </w:pPr>
      <w:r>
        <w:t>Collaboratori dei soggetti di cui ai punti precedenti.</w:t>
      </w:r>
      <w:r w:rsidRPr="003750B6">
        <w:rPr>
          <w:rStyle w:val="Nessuno"/>
          <w:rFonts w:eastAsia="Palatino Linotype"/>
        </w:rPr>
        <w:t xml:space="preserve">  </w:t>
      </w:r>
    </w:p>
    <w:p w14:paraId="175DCC26" w14:textId="22B5A245" w:rsidR="003C104A" w:rsidRDefault="004E410F" w:rsidP="003C104A">
      <w:r>
        <w:t>3</w:t>
      </w:r>
      <w:r w:rsidR="003C104A">
        <w:t>. Il Dirigente / Responsabile di P.O. competente all’inizio del procedimento costituisce il gruppo di lavoro, attribuisce gli incarichi, definisce le modalità e i tempi di espletamento e individua i collaboratori avendo riguardo al grado di professionalità, di esperienza e di specializzazione richiesto dal singolo intervento e, ove possibile, secondo un criterio di rotazione, valutati i carichi di lavoro e tenuto conto di quanto disposto al comma 8.</w:t>
      </w:r>
    </w:p>
    <w:p w14:paraId="046D85EE" w14:textId="6FB62295" w:rsidR="003C104A" w:rsidRDefault="004E410F" w:rsidP="003C104A">
      <w:r>
        <w:lastRenderedPageBreak/>
        <w:t>4</w:t>
      </w:r>
      <w:r w:rsidR="003C104A">
        <w:t xml:space="preserve">. Le </w:t>
      </w:r>
      <w:r w:rsidR="003C104A" w:rsidRPr="009E1D56">
        <w:t>penali,</w:t>
      </w:r>
      <w:r w:rsidR="003C104A">
        <w:t xml:space="preserve"> definite nel regolamento, da applicare ai soggetti incaricati, sono determinate dal Dirigente / Segretario comunale </w:t>
      </w:r>
      <w:r w:rsidR="003C104A" w:rsidRPr="009E1D56">
        <w:rPr>
          <w:rStyle w:val="Nessuno"/>
        </w:rPr>
        <w:t xml:space="preserve">(in </w:t>
      </w:r>
      <w:r w:rsidR="003C104A">
        <w:rPr>
          <w:rStyle w:val="Nessuno"/>
        </w:rPr>
        <w:t xml:space="preserve">caso di </w:t>
      </w:r>
      <w:r w:rsidR="003C104A" w:rsidRPr="009E1D56">
        <w:rPr>
          <w:rStyle w:val="Nessuno"/>
        </w:rPr>
        <w:t>assenza di dirigent</w:t>
      </w:r>
      <w:r w:rsidR="003C104A" w:rsidRPr="009E1D56">
        <w:t>e)</w:t>
      </w:r>
      <w:r w:rsidR="003C104A">
        <w:t xml:space="preserve"> in relazione all’entità delle conseguenze legate all’eventuale ritardo o inadempimento. La penale, espressa in termini di riduzione percentuale del compenso spettante, può arrivare al massimo ad azzerare il compenso. Le penali non trovano applicazione in tutti i casi in cui il ritardo o l’aumento dei costi non sia imputabile al personale.</w:t>
      </w:r>
    </w:p>
    <w:p w14:paraId="7B241973" w14:textId="0548F61E" w:rsidR="00306DCD" w:rsidRDefault="004E410F" w:rsidP="00306DCD">
      <w:r>
        <w:t>5</w:t>
      </w:r>
      <w:r w:rsidR="003C104A">
        <w:t>. L’80% del fondo, destinato all’incentivo, viene ripartito, per ciascuna opera o lavoro, servizio, fornitura, con determinazione del Dirigente / Responsabile di P.O competente sec</w:t>
      </w:r>
      <w:r w:rsidR="00ED36FA">
        <w:t xml:space="preserve">ondo parametri individuati </w:t>
      </w:r>
      <w:r w:rsidR="003C104A">
        <w:t xml:space="preserve">in relazione alle specifiche competenze del personale coinvolto. </w:t>
      </w:r>
    </w:p>
    <w:p w14:paraId="54D420E5" w14:textId="5E3F8A4C" w:rsidR="00306DCD" w:rsidRDefault="004E410F" w:rsidP="00306DCD">
      <w:r>
        <w:t>6</w:t>
      </w:r>
      <w:r w:rsidR="00306DCD">
        <w:t xml:space="preserve">. Le quote parti dell'incentivo corrispondenti a </w:t>
      </w:r>
      <w:r w:rsidR="00306DCD" w:rsidRPr="004A49A5">
        <w:t>prestazioni non svolte, in quanto affidate ai dirigenti o a personale esterno all'organico dell'amministrazione, incrementano</w:t>
      </w:r>
      <w:r w:rsidR="00306DCD" w:rsidRPr="00DE0377">
        <w:t xml:space="preserve"> la quota del fondo di cui al comma 4 dell’art. 113, del </w:t>
      </w:r>
      <w:r w:rsidR="00306DCD">
        <w:t>Codice</w:t>
      </w:r>
      <w:r w:rsidR="00306DCD" w:rsidRPr="00DE0377">
        <w:t>.</w:t>
      </w:r>
      <w:r w:rsidR="00306DCD">
        <w:t xml:space="preserve"> </w:t>
      </w:r>
    </w:p>
    <w:p w14:paraId="15AFF2CF" w14:textId="77777777" w:rsidR="00C53435" w:rsidRDefault="004E410F" w:rsidP="00C53435">
      <w:r>
        <w:t>7</w:t>
      </w:r>
      <w:r w:rsidR="00306DCD">
        <w:t>. L</w:t>
      </w:r>
      <w:r w:rsidR="00306DCD" w:rsidRPr="0029664F">
        <w:t xml:space="preserve">a </w:t>
      </w:r>
      <w:r w:rsidR="00306DCD" w:rsidRPr="00306DCD">
        <w:t xml:space="preserve">liquidazione </w:t>
      </w:r>
      <w:r w:rsidR="00306DCD" w:rsidRPr="0029664F">
        <w:t xml:space="preserve">degli incentivi avverrà, previo </w:t>
      </w:r>
      <w:r w:rsidR="00306DCD" w:rsidRPr="00306DCD">
        <w:t>accertamento positivo</w:t>
      </w:r>
      <w:r w:rsidR="00306DCD" w:rsidRPr="0029664F">
        <w:t xml:space="preserve"> delle varie attività e fasi svolte, mediante apposito atto assunto dal competente Dirigente / Responsabile di P.O. (in quest’ultimo caso la quota relativa al Responsabile di P.O </w:t>
      </w:r>
      <w:r w:rsidR="00306DCD">
        <w:t>v</w:t>
      </w:r>
      <w:r w:rsidR="00306DCD" w:rsidRPr="0029664F">
        <w:t xml:space="preserve">errà liquidata dal Segretario comunale). L’accertamento è positivo, parzialmente positivo ovvero negativo in relazione al rispetto o meno delle tempistiche e/o agli aumenti di spesa </w:t>
      </w:r>
      <w:r w:rsidR="00306DCD" w:rsidRPr="00306DCD">
        <w:t>imputabili ai dipendenti incaricati</w:t>
      </w:r>
      <w:r w:rsidR="00306DCD" w:rsidRPr="0029664F">
        <w:t xml:space="preserve">. Nei casi di </w:t>
      </w:r>
      <w:r w:rsidR="00306DCD" w:rsidRPr="00306DCD">
        <w:t>accertamento</w:t>
      </w:r>
      <w:r w:rsidR="00306DCD">
        <w:t xml:space="preserve"> negativo o</w:t>
      </w:r>
      <w:r>
        <w:t xml:space="preserve"> parzialmente positivo </w:t>
      </w:r>
      <w:r w:rsidR="00306DCD" w:rsidRPr="0029664F">
        <w:t xml:space="preserve">si deve attivare un percorso formale in </w:t>
      </w:r>
      <w:r w:rsidR="00306DCD" w:rsidRPr="00306DCD">
        <w:t>contraddittorio</w:t>
      </w:r>
      <w:r w:rsidR="00306DCD" w:rsidRPr="0029664F">
        <w:t xml:space="preserve"> prima di adottare l’atto definitivo di accertamento. In </w:t>
      </w:r>
      <w:r w:rsidR="00306DCD" w:rsidRPr="00306DCD">
        <w:t>caso di accertamento negativo</w:t>
      </w:r>
      <w:r>
        <w:t xml:space="preserve"> o parzialmente positivo</w:t>
      </w:r>
      <w:r w:rsidR="00306DCD" w:rsidRPr="00306DCD">
        <w:t xml:space="preserve">, i soggetti responsabili </w:t>
      </w:r>
      <w:r w:rsidR="00C53435">
        <w:t xml:space="preserve">non percepiscono </w:t>
      </w:r>
      <w:r w:rsidR="00306DCD" w:rsidRPr="00306DCD">
        <w:t>le somme</w:t>
      </w:r>
      <w:r w:rsidR="00C53435">
        <w:t xml:space="preserve"> </w:t>
      </w:r>
      <w:r w:rsidR="00306DCD" w:rsidRPr="00306DCD">
        <w:t>relative all'attività ne</w:t>
      </w:r>
      <w:r w:rsidR="00C53435">
        <w:t xml:space="preserve">lla quale </w:t>
      </w:r>
      <w:r>
        <w:t>si è verificato</w:t>
      </w:r>
      <w:r w:rsidR="00C53435">
        <w:t xml:space="preserve"> il grave errore o grave ritardo</w:t>
      </w:r>
      <w:r>
        <w:t>.</w:t>
      </w:r>
      <w:r w:rsidR="00C53435">
        <w:t xml:space="preserve"> Le somme non erogate </w:t>
      </w:r>
      <w:r w:rsidR="00C53435" w:rsidRPr="00DE0377">
        <w:t xml:space="preserve">incrementano la quota del fondo di cui al comma 4 dell’art. 113, del </w:t>
      </w:r>
      <w:r w:rsidR="00C53435">
        <w:t>Codice</w:t>
      </w:r>
      <w:r w:rsidR="00C53435" w:rsidRPr="00DE0377">
        <w:t>.</w:t>
      </w:r>
      <w:r w:rsidR="00C53435">
        <w:t xml:space="preserve"> </w:t>
      </w:r>
    </w:p>
    <w:p w14:paraId="2E1E4A98" w14:textId="72BD11CB" w:rsidR="00306DCD" w:rsidRDefault="00C53435" w:rsidP="00306DCD">
      <w:r>
        <w:t>8</w:t>
      </w:r>
      <w:r w:rsidR="00306DCD">
        <w:t>. Le parti condividono, anche in ragione della natura degli incentivi in parola, l’opportunità di favorire, nel rispetto delle professionalità, dell’esperienza e della specializzazione necessarie, una ampia compartecipazione del personale dipendente ai procedimenti oggetto di incentivo, anche prevedendo forme di collaborazione intersettoriale (tra più servizi) all’interno dell’Ente.</w:t>
      </w:r>
    </w:p>
    <w:tbl>
      <w:tblPr>
        <w:tblStyle w:val="Grigliatabella"/>
        <w:tblW w:w="0" w:type="auto"/>
        <w:tblLook w:val="04A0" w:firstRow="1" w:lastRow="0" w:firstColumn="1" w:lastColumn="0" w:noHBand="0" w:noVBand="1"/>
      </w:tblPr>
      <w:tblGrid>
        <w:gridCol w:w="4814"/>
        <w:gridCol w:w="4814"/>
      </w:tblGrid>
      <w:tr w:rsidR="00E603ED" w14:paraId="48A75092" w14:textId="77777777" w:rsidTr="00E603ED">
        <w:tc>
          <w:tcPr>
            <w:tcW w:w="4814" w:type="dxa"/>
          </w:tcPr>
          <w:p w14:paraId="3F6F515A" w14:textId="45B4A833" w:rsidR="00E603ED" w:rsidRDefault="00010555">
            <w:pPr>
              <w:suppressAutoHyphens w:val="0"/>
              <w:autoSpaceDE/>
              <w:autoSpaceDN/>
              <w:adjustRightInd/>
              <w:spacing w:before="0" w:after="0"/>
              <w:jc w:val="left"/>
            </w:pPr>
            <w:r>
              <w:t>Classi di Importo dei lavori</w:t>
            </w:r>
          </w:p>
        </w:tc>
        <w:tc>
          <w:tcPr>
            <w:tcW w:w="4814" w:type="dxa"/>
          </w:tcPr>
          <w:p w14:paraId="2C90C376" w14:textId="32188AFF" w:rsidR="00E603ED" w:rsidRDefault="00010555">
            <w:pPr>
              <w:suppressAutoHyphens w:val="0"/>
              <w:autoSpaceDE/>
              <w:autoSpaceDN/>
              <w:adjustRightInd/>
              <w:spacing w:before="0" w:after="0"/>
              <w:jc w:val="left"/>
            </w:pPr>
            <w:r>
              <w:t>Percentuale da applicare</w:t>
            </w:r>
          </w:p>
        </w:tc>
      </w:tr>
      <w:tr w:rsidR="00E603ED" w14:paraId="482F392D" w14:textId="77777777" w:rsidTr="00E603ED">
        <w:tc>
          <w:tcPr>
            <w:tcW w:w="4814" w:type="dxa"/>
          </w:tcPr>
          <w:p w14:paraId="55CACE8C" w14:textId="7EE286CE" w:rsidR="00E603ED" w:rsidRDefault="00010555">
            <w:pPr>
              <w:suppressAutoHyphens w:val="0"/>
              <w:autoSpaceDE/>
              <w:autoSpaceDN/>
              <w:adjustRightInd/>
              <w:spacing w:before="0" w:after="0"/>
              <w:jc w:val="left"/>
            </w:pPr>
            <w:r>
              <w:t>Fino a euro1.000.000</w:t>
            </w:r>
          </w:p>
        </w:tc>
        <w:tc>
          <w:tcPr>
            <w:tcW w:w="4814" w:type="dxa"/>
          </w:tcPr>
          <w:p w14:paraId="6062C512" w14:textId="79914B3B" w:rsidR="00E603ED" w:rsidRDefault="00010555">
            <w:pPr>
              <w:suppressAutoHyphens w:val="0"/>
              <w:autoSpaceDE/>
              <w:autoSpaceDN/>
              <w:adjustRightInd/>
              <w:spacing w:before="0" w:after="0"/>
              <w:jc w:val="left"/>
            </w:pPr>
            <w:r>
              <w:t>2%</w:t>
            </w:r>
          </w:p>
        </w:tc>
      </w:tr>
      <w:tr w:rsidR="00E603ED" w14:paraId="1897D1B9" w14:textId="77777777" w:rsidTr="00E603ED">
        <w:tc>
          <w:tcPr>
            <w:tcW w:w="4814" w:type="dxa"/>
          </w:tcPr>
          <w:p w14:paraId="56B153EE" w14:textId="78FF83C9" w:rsidR="00E603ED" w:rsidRDefault="00010555">
            <w:pPr>
              <w:suppressAutoHyphens w:val="0"/>
              <w:autoSpaceDE/>
              <w:autoSpaceDN/>
              <w:adjustRightInd/>
              <w:spacing w:before="0" w:after="0"/>
              <w:jc w:val="left"/>
            </w:pPr>
            <w:r>
              <w:t>Da 1.000.000 a 5.548.000</w:t>
            </w:r>
          </w:p>
        </w:tc>
        <w:tc>
          <w:tcPr>
            <w:tcW w:w="4814" w:type="dxa"/>
          </w:tcPr>
          <w:p w14:paraId="6BEDB078" w14:textId="0C005046" w:rsidR="00E603ED" w:rsidRDefault="00010555">
            <w:pPr>
              <w:suppressAutoHyphens w:val="0"/>
              <w:autoSpaceDE/>
              <w:autoSpaceDN/>
              <w:adjustRightInd/>
              <w:spacing w:before="0" w:after="0"/>
              <w:jc w:val="left"/>
            </w:pPr>
            <w:r>
              <w:t>1.8%</w:t>
            </w:r>
          </w:p>
        </w:tc>
      </w:tr>
      <w:tr w:rsidR="00E603ED" w14:paraId="5D0999E9" w14:textId="77777777" w:rsidTr="00E603ED">
        <w:tc>
          <w:tcPr>
            <w:tcW w:w="4814" w:type="dxa"/>
          </w:tcPr>
          <w:p w14:paraId="13556FDD" w14:textId="4DB0A30D" w:rsidR="00E603ED" w:rsidRDefault="00010555">
            <w:pPr>
              <w:suppressAutoHyphens w:val="0"/>
              <w:autoSpaceDE/>
              <w:autoSpaceDN/>
              <w:adjustRightInd/>
              <w:spacing w:before="0" w:after="0"/>
              <w:jc w:val="left"/>
            </w:pPr>
            <w:r>
              <w:t>Da</w:t>
            </w:r>
            <w:r w:rsidRPr="00010555">
              <w:t>5.548.000</w:t>
            </w:r>
            <w:r>
              <w:t xml:space="preserve"> a 10.000.000</w:t>
            </w:r>
          </w:p>
        </w:tc>
        <w:tc>
          <w:tcPr>
            <w:tcW w:w="4814" w:type="dxa"/>
          </w:tcPr>
          <w:p w14:paraId="4FB139F7" w14:textId="21699CD3" w:rsidR="00E603ED" w:rsidRDefault="00010555">
            <w:pPr>
              <w:suppressAutoHyphens w:val="0"/>
              <w:autoSpaceDE/>
              <w:autoSpaceDN/>
              <w:adjustRightInd/>
              <w:spacing w:before="0" w:after="0"/>
              <w:jc w:val="left"/>
            </w:pPr>
            <w:r>
              <w:t>1.6%</w:t>
            </w:r>
          </w:p>
        </w:tc>
      </w:tr>
      <w:tr w:rsidR="00E603ED" w14:paraId="0B6BDC54" w14:textId="77777777" w:rsidTr="00E603ED">
        <w:tc>
          <w:tcPr>
            <w:tcW w:w="4814" w:type="dxa"/>
          </w:tcPr>
          <w:p w14:paraId="54627009" w14:textId="5B0BBF3F" w:rsidR="00E603ED" w:rsidRDefault="00010555">
            <w:pPr>
              <w:suppressAutoHyphens w:val="0"/>
              <w:autoSpaceDE/>
              <w:autoSpaceDN/>
              <w:adjustRightInd/>
              <w:spacing w:before="0" w:after="0"/>
              <w:jc w:val="left"/>
            </w:pPr>
            <w:r w:rsidRPr="00010555">
              <w:t>10.000.000</w:t>
            </w:r>
            <w:r>
              <w:t xml:space="preserve"> a 25.000.000</w:t>
            </w:r>
          </w:p>
        </w:tc>
        <w:tc>
          <w:tcPr>
            <w:tcW w:w="4814" w:type="dxa"/>
          </w:tcPr>
          <w:p w14:paraId="5F70F4CA" w14:textId="15E5EFDE" w:rsidR="00E603ED" w:rsidRDefault="00010555">
            <w:pPr>
              <w:suppressAutoHyphens w:val="0"/>
              <w:autoSpaceDE/>
              <w:autoSpaceDN/>
              <w:adjustRightInd/>
              <w:spacing w:before="0" w:after="0"/>
              <w:jc w:val="left"/>
            </w:pPr>
            <w:r>
              <w:t>1.4%</w:t>
            </w:r>
          </w:p>
        </w:tc>
      </w:tr>
      <w:tr w:rsidR="00E603ED" w14:paraId="24A487A4" w14:textId="77777777" w:rsidTr="00E603ED">
        <w:tc>
          <w:tcPr>
            <w:tcW w:w="4814" w:type="dxa"/>
          </w:tcPr>
          <w:p w14:paraId="43F0280E" w14:textId="5402C002" w:rsidR="00E603ED" w:rsidRDefault="00010555">
            <w:pPr>
              <w:suppressAutoHyphens w:val="0"/>
              <w:autoSpaceDE/>
              <w:autoSpaceDN/>
              <w:adjustRightInd/>
              <w:spacing w:before="0" w:after="0"/>
              <w:jc w:val="left"/>
            </w:pPr>
            <w:r>
              <w:t>oltre</w:t>
            </w:r>
          </w:p>
        </w:tc>
        <w:tc>
          <w:tcPr>
            <w:tcW w:w="4814" w:type="dxa"/>
          </w:tcPr>
          <w:p w14:paraId="6F3D7AFF" w14:textId="6BD2743F" w:rsidR="00E603ED" w:rsidRDefault="00010555">
            <w:pPr>
              <w:suppressAutoHyphens w:val="0"/>
              <w:autoSpaceDE/>
              <w:autoSpaceDN/>
              <w:adjustRightInd/>
              <w:spacing w:before="0" w:after="0"/>
              <w:jc w:val="left"/>
            </w:pPr>
            <w:r>
              <w:t>1.0%</w:t>
            </w:r>
          </w:p>
        </w:tc>
      </w:tr>
    </w:tbl>
    <w:p w14:paraId="76362383" w14:textId="169FD2E6" w:rsidR="00306DCD" w:rsidRDefault="00306DCD">
      <w:pPr>
        <w:suppressAutoHyphens w:val="0"/>
        <w:autoSpaceDE/>
        <w:autoSpaceDN/>
        <w:adjustRightInd/>
        <w:spacing w:before="0" w:after="0"/>
        <w:jc w:val="left"/>
      </w:pPr>
    </w:p>
    <w:p w14:paraId="0C6A8837" w14:textId="4EAF7082" w:rsidR="00010555" w:rsidRDefault="00010555">
      <w:pPr>
        <w:suppressAutoHyphens w:val="0"/>
        <w:autoSpaceDE/>
        <w:autoSpaceDN/>
        <w:adjustRightInd/>
        <w:spacing w:before="0" w:after="0"/>
        <w:jc w:val="left"/>
      </w:pPr>
      <w:r>
        <w:t>Classi di importi dei servizi o delle forniture</w:t>
      </w:r>
    </w:p>
    <w:tbl>
      <w:tblPr>
        <w:tblStyle w:val="Grigliatabella"/>
        <w:tblW w:w="0" w:type="auto"/>
        <w:tblLook w:val="04A0" w:firstRow="1" w:lastRow="0" w:firstColumn="1" w:lastColumn="0" w:noHBand="0" w:noVBand="1"/>
      </w:tblPr>
      <w:tblGrid>
        <w:gridCol w:w="4814"/>
        <w:gridCol w:w="4814"/>
      </w:tblGrid>
      <w:tr w:rsidR="00010555" w14:paraId="313D7B01" w14:textId="77777777" w:rsidTr="00010555">
        <w:tc>
          <w:tcPr>
            <w:tcW w:w="4814" w:type="dxa"/>
          </w:tcPr>
          <w:p w14:paraId="45A3F41A" w14:textId="0447B3A7" w:rsidR="00010555" w:rsidRDefault="00010555" w:rsidP="003C104A">
            <w:r>
              <w:t>Fino ad euro 500.000,00</w:t>
            </w:r>
          </w:p>
        </w:tc>
        <w:tc>
          <w:tcPr>
            <w:tcW w:w="4814" w:type="dxa"/>
          </w:tcPr>
          <w:p w14:paraId="3DD8623C" w14:textId="6B9E858C" w:rsidR="00010555" w:rsidRDefault="00010555" w:rsidP="003C104A">
            <w:r>
              <w:t>2%</w:t>
            </w:r>
          </w:p>
        </w:tc>
      </w:tr>
      <w:tr w:rsidR="00010555" w14:paraId="36C3F521" w14:textId="77777777" w:rsidTr="00010555">
        <w:tc>
          <w:tcPr>
            <w:tcW w:w="4814" w:type="dxa"/>
          </w:tcPr>
          <w:p w14:paraId="1EA49BB9" w14:textId="16FB4D6C" w:rsidR="00010555" w:rsidRDefault="00010555" w:rsidP="003C104A">
            <w:r>
              <w:t>oltre</w:t>
            </w:r>
          </w:p>
        </w:tc>
        <w:tc>
          <w:tcPr>
            <w:tcW w:w="4814" w:type="dxa"/>
          </w:tcPr>
          <w:p w14:paraId="2BF6D130" w14:textId="0C1FE9FE" w:rsidR="00010555" w:rsidRDefault="00010555" w:rsidP="003C104A">
            <w:r>
              <w:t>1.5%</w:t>
            </w:r>
          </w:p>
        </w:tc>
      </w:tr>
    </w:tbl>
    <w:p w14:paraId="4D447D5C" w14:textId="3F606E25" w:rsidR="00306DCD" w:rsidRDefault="00306DCD" w:rsidP="003C104A"/>
    <w:p w14:paraId="716E561C" w14:textId="30EA53C1" w:rsidR="00010555" w:rsidRDefault="00010555" w:rsidP="003C104A"/>
    <w:p w14:paraId="289BD607" w14:textId="7D6E85E2" w:rsidR="00010555" w:rsidRDefault="00010555" w:rsidP="003C104A"/>
    <w:p w14:paraId="141329E9" w14:textId="77777777" w:rsidR="00010555" w:rsidRDefault="00010555" w:rsidP="003C104A"/>
    <w:p w14:paraId="15FD40BE" w14:textId="147D1C1A" w:rsidR="00306DCD" w:rsidRPr="00306DCD" w:rsidRDefault="00306DCD" w:rsidP="003C104A">
      <w:pPr>
        <w:rPr>
          <w:i/>
        </w:rPr>
      </w:pPr>
      <w:r w:rsidRPr="00306DCD">
        <w:rPr>
          <w:i/>
        </w:rPr>
        <w:lastRenderedPageBreak/>
        <w:t>(a titolo esemplificativo si riporta un esempio di ripartizione da inserire nel regolamento)</w:t>
      </w:r>
    </w:p>
    <w:p w14:paraId="624098DB" w14:textId="77777777" w:rsidR="003C104A" w:rsidRPr="00FD0064" w:rsidRDefault="003C104A" w:rsidP="003C104A">
      <w:pPr>
        <w:pStyle w:val="Paragrafoelenco"/>
        <w:tabs>
          <w:tab w:val="left" w:pos="4500"/>
        </w:tabs>
        <w:ind w:left="393" w:right="-82"/>
        <w:rPr>
          <w:b/>
        </w:rPr>
      </w:pPr>
      <w:r w:rsidRPr="00FD0064">
        <w:rPr>
          <w:b/>
        </w:rPr>
        <w:t>RIPARTIZIONE DEL FONDO PER LA REALIZZAZIONE DI LAVORI</w:t>
      </w:r>
    </w:p>
    <w:tbl>
      <w:tblPr>
        <w:tblStyle w:val="Grigliatabella"/>
        <w:tblW w:w="0" w:type="auto"/>
        <w:tblLook w:val="04A0" w:firstRow="1" w:lastRow="0" w:firstColumn="1" w:lastColumn="0" w:noHBand="0" w:noVBand="1"/>
      </w:tblPr>
      <w:tblGrid>
        <w:gridCol w:w="2762"/>
        <w:gridCol w:w="1885"/>
        <w:gridCol w:w="1102"/>
        <w:gridCol w:w="1470"/>
        <w:gridCol w:w="1381"/>
        <w:gridCol w:w="1028"/>
      </w:tblGrid>
      <w:tr w:rsidR="004B3923" w:rsidRPr="004B3923" w14:paraId="5B845619" w14:textId="77777777" w:rsidTr="004B3923">
        <w:tc>
          <w:tcPr>
            <w:tcW w:w="2762" w:type="dxa"/>
            <w:vMerge w:val="restart"/>
            <w:vAlign w:val="center"/>
          </w:tcPr>
          <w:p w14:paraId="636BF309" w14:textId="68327AA4" w:rsidR="004B3923" w:rsidRPr="004B3923" w:rsidRDefault="004B3923" w:rsidP="0083154A">
            <w:pPr>
              <w:spacing w:after="0"/>
              <w:contextualSpacing/>
              <w:rPr>
                <w:rFonts w:ascii="Times New Roman" w:hAnsi="Times New Roman"/>
                <w:b/>
              </w:rPr>
            </w:pPr>
            <w:r w:rsidRPr="004B3923">
              <w:rPr>
                <w:rFonts w:ascii="Times New Roman" w:hAnsi="Times New Roman"/>
                <w:b/>
              </w:rPr>
              <w:t>Funzione affidata</w:t>
            </w:r>
          </w:p>
        </w:tc>
        <w:tc>
          <w:tcPr>
            <w:tcW w:w="1885" w:type="dxa"/>
          </w:tcPr>
          <w:p w14:paraId="3F578C64" w14:textId="7EE7DAAA" w:rsidR="004B3923" w:rsidRPr="004B3923" w:rsidRDefault="004B3923" w:rsidP="0083154A">
            <w:pPr>
              <w:spacing w:after="0"/>
              <w:contextualSpacing/>
              <w:jc w:val="center"/>
              <w:rPr>
                <w:rFonts w:ascii="Times New Roman" w:hAnsi="Times New Roman"/>
              </w:rPr>
            </w:pPr>
            <w:r w:rsidRPr="004B3923">
              <w:rPr>
                <w:rFonts w:ascii="Times New Roman" w:hAnsi="Times New Roman"/>
              </w:rPr>
              <w:t>1</w:t>
            </w:r>
          </w:p>
        </w:tc>
        <w:tc>
          <w:tcPr>
            <w:tcW w:w="1102" w:type="dxa"/>
          </w:tcPr>
          <w:p w14:paraId="1CB1B64A" w14:textId="1FBCA6F1" w:rsidR="004B3923" w:rsidRPr="004B3923" w:rsidRDefault="004B3923" w:rsidP="0083154A">
            <w:pPr>
              <w:spacing w:after="0"/>
              <w:contextualSpacing/>
              <w:jc w:val="center"/>
              <w:rPr>
                <w:rFonts w:ascii="Times New Roman" w:hAnsi="Times New Roman"/>
              </w:rPr>
            </w:pPr>
            <w:r w:rsidRPr="004B3923">
              <w:rPr>
                <w:rFonts w:ascii="Times New Roman" w:hAnsi="Times New Roman"/>
              </w:rPr>
              <w:t>2</w:t>
            </w:r>
          </w:p>
        </w:tc>
        <w:tc>
          <w:tcPr>
            <w:tcW w:w="1470" w:type="dxa"/>
          </w:tcPr>
          <w:p w14:paraId="68AB062E" w14:textId="235D36B5" w:rsidR="004B3923" w:rsidRPr="004B3923" w:rsidRDefault="004B3923" w:rsidP="0083154A">
            <w:pPr>
              <w:spacing w:after="0"/>
              <w:contextualSpacing/>
              <w:jc w:val="center"/>
              <w:rPr>
                <w:rFonts w:ascii="Times New Roman" w:hAnsi="Times New Roman"/>
              </w:rPr>
            </w:pPr>
            <w:r w:rsidRPr="004B3923">
              <w:rPr>
                <w:rFonts w:ascii="Times New Roman" w:hAnsi="Times New Roman"/>
              </w:rPr>
              <w:t>3</w:t>
            </w:r>
          </w:p>
        </w:tc>
        <w:tc>
          <w:tcPr>
            <w:tcW w:w="1381" w:type="dxa"/>
          </w:tcPr>
          <w:p w14:paraId="0418EFA0" w14:textId="4A087859" w:rsidR="004B3923" w:rsidRPr="004B3923" w:rsidRDefault="004B3923" w:rsidP="0083154A">
            <w:pPr>
              <w:spacing w:after="0"/>
              <w:contextualSpacing/>
              <w:jc w:val="center"/>
              <w:rPr>
                <w:rFonts w:ascii="Times New Roman" w:hAnsi="Times New Roman"/>
              </w:rPr>
            </w:pPr>
            <w:r w:rsidRPr="004B3923">
              <w:rPr>
                <w:rFonts w:ascii="Times New Roman" w:hAnsi="Times New Roman"/>
              </w:rPr>
              <w:t>4</w:t>
            </w:r>
          </w:p>
        </w:tc>
        <w:tc>
          <w:tcPr>
            <w:tcW w:w="1028" w:type="dxa"/>
          </w:tcPr>
          <w:p w14:paraId="4BAD8997" w14:textId="41FDC9D2" w:rsidR="004B3923" w:rsidRPr="004B3923" w:rsidRDefault="004B3923" w:rsidP="0083154A">
            <w:pPr>
              <w:spacing w:after="0"/>
              <w:contextualSpacing/>
              <w:jc w:val="center"/>
              <w:rPr>
                <w:rFonts w:ascii="Times New Roman" w:hAnsi="Times New Roman"/>
              </w:rPr>
            </w:pPr>
            <w:r w:rsidRPr="004B3923">
              <w:rPr>
                <w:rFonts w:ascii="Times New Roman" w:hAnsi="Times New Roman"/>
              </w:rPr>
              <w:t>5</w:t>
            </w:r>
          </w:p>
        </w:tc>
      </w:tr>
      <w:tr w:rsidR="004B3923" w:rsidRPr="004B3923" w14:paraId="44D12E95" w14:textId="77777777" w:rsidTr="00ED36FA">
        <w:tc>
          <w:tcPr>
            <w:tcW w:w="2762" w:type="dxa"/>
            <w:vMerge/>
          </w:tcPr>
          <w:p w14:paraId="633506E9" w14:textId="3ABC6319" w:rsidR="004B3923" w:rsidRPr="004B3923" w:rsidRDefault="004B3923" w:rsidP="0083154A">
            <w:pPr>
              <w:spacing w:after="0"/>
              <w:contextualSpacing/>
              <w:rPr>
                <w:rFonts w:ascii="Times New Roman" w:hAnsi="Times New Roman"/>
                <w:b/>
              </w:rPr>
            </w:pPr>
          </w:p>
        </w:tc>
        <w:tc>
          <w:tcPr>
            <w:tcW w:w="1885" w:type="dxa"/>
          </w:tcPr>
          <w:p w14:paraId="0457146E" w14:textId="77777777" w:rsidR="004B3923" w:rsidRPr="004B3923" w:rsidRDefault="004B3923" w:rsidP="0083154A">
            <w:pPr>
              <w:spacing w:after="0"/>
              <w:contextualSpacing/>
              <w:jc w:val="center"/>
              <w:rPr>
                <w:rFonts w:ascii="Times New Roman" w:hAnsi="Times New Roman"/>
              </w:rPr>
            </w:pPr>
            <w:r w:rsidRPr="004B3923">
              <w:rPr>
                <w:rFonts w:ascii="Times New Roman" w:hAnsi="Times New Roman"/>
              </w:rPr>
              <w:t>Fase programmazione</w:t>
            </w:r>
          </w:p>
          <w:p w14:paraId="1BB77623" w14:textId="15ADC6F6" w:rsidR="004B3923" w:rsidRPr="004B3923" w:rsidRDefault="00EB455F" w:rsidP="0083154A">
            <w:pPr>
              <w:spacing w:after="0"/>
              <w:contextualSpacing/>
              <w:jc w:val="center"/>
              <w:rPr>
                <w:rFonts w:ascii="Times New Roman" w:hAnsi="Times New Roman"/>
              </w:rPr>
            </w:pPr>
            <w:r>
              <w:rPr>
                <w:rFonts w:ascii="Times New Roman" w:hAnsi="Times New Roman"/>
              </w:rPr>
              <w:t>5%</w:t>
            </w:r>
          </w:p>
        </w:tc>
        <w:tc>
          <w:tcPr>
            <w:tcW w:w="1102" w:type="dxa"/>
          </w:tcPr>
          <w:p w14:paraId="683BDCB4" w14:textId="77777777" w:rsidR="004B3923" w:rsidRPr="004B3923" w:rsidRDefault="004B3923" w:rsidP="0083154A">
            <w:pPr>
              <w:spacing w:after="0"/>
              <w:contextualSpacing/>
              <w:jc w:val="center"/>
              <w:rPr>
                <w:rFonts w:ascii="Times New Roman" w:hAnsi="Times New Roman"/>
              </w:rPr>
            </w:pPr>
            <w:r w:rsidRPr="004B3923">
              <w:rPr>
                <w:rFonts w:ascii="Times New Roman" w:hAnsi="Times New Roman"/>
              </w:rPr>
              <w:t>Fase verifica</w:t>
            </w:r>
          </w:p>
          <w:p w14:paraId="5B8EC3E0" w14:textId="07AA8581" w:rsidR="004B3923" w:rsidRPr="004B3923" w:rsidRDefault="004B3923" w:rsidP="0083154A">
            <w:pPr>
              <w:spacing w:after="0"/>
              <w:contextualSpacing/>
              <w:jc w:val="center"/>
              <w:rPr>
                <w:rFonts w:ascii="Times New Roman" w:hAnsi="Times New Roman"/>
              </w:rPr>
            </w:pPr>
          </w:p>
        </w:tc>
        <w:tc>
          <w:tcPr>
            <w:tcW w:w="1470" w:type="dxa"/>
          </w:tcPr>
          <w:p w14:paraId="0EFD4417" w14:textId="77777777" w:rsidR="004B3923" w:rsidRPr="004B3923" w:rsidRDefault="004B3923" w:rsidP="0083154A">
            <w:pPr>
              <w:spacing w:after="0"/>
              <w:contextualSpacing/>
              <w:jc w:val="center"/>
              <w:rPr>
                <w:rFonts w:ascii="Times New Roman" w:hAnsi="Times New Roman"/>
              </w:rPr>
            </w:pPr>
            <w:r w:rsidRPr="004B3923">
              <w:rPr>
                <w:rFonts w:ascii="Times New Roman" w:hAnsi="Times New Roman"/>
              </w:rPr>
              <w:t>Fase affidamento</w:t>
            </w:r>
          </w:p>
          <w:p w14:paraId="2529E66C" w14:textId="1019FC5A" w:rsidR="004B3923" w:rsidRPr="004B3923" w:rsidRDefault="004B3923" w:rsidP="0083154A">
            <w:pPr>
              <w:spacing w:after="0"/>
              <w:contextualSpacing/>
              <w:jc w:val="center"/>
              <w:rPr>
                <w:rFonts w:ascii="Times New Roman" w:hAnsi="Times New Roman"/>
              </w:rPr>
            </w:pPr>
          </w:p>
        </w:tc>
        <w:tc>
          <w:tcPr>
            <w:tcW w:w="1381" w:type="dxa"/>
          </w:tcPr>
          <w:p w14:paraId="53797C53" w14:textId="77777777" w:rsidR="004B3923" w:rsidRPr="004B3923" w:rsidRDefault="004B3923" w:rsidP="0083154A">
            <w:pPr>
              <w:spacing w:after="0"/>
              <w:contextualSpacing/>
              <w:jc w:val="center"/>
              <w:rPr>
                <w:rFonts w:ascii="Times New Roman" w:hAnsi="Times New Roman"/>
              </w:rPr>
            </w:pPr>
            <w:r w:rsidRPr="004B3923">
              <w:rPr>
                <w:rFonts w:ascii="Times New Roman" w:hAnsi="Times New Roman"/>
              </w:rPr>
              <w:t>Fase esecuzione</w:t>
            </w:r>
          </w:p>
          <w:p w14:paraId="76A353BE" w14:textId="4045863D" w:rsidR="004B3923" w:rsidRPr="004B3923" w:rsidRDefault="004B3923" w:rsidP="0083154A">
            <w:pPr>
              <w:spacing w:after="0"/>
              <w:contextualSpacing/>
              <w:jc w:val="center"/>
              <w:rPr>
                <w:rFonts w:ascii="Times New Roman" w:hAnsi="Times New Roman"/>
              </w:rPr>
            </w:pPr>
          </w:p>
        </w:tc>
        <w:tc>
          <w:tcPr>
            <w:tcW w:w="1028" w:type="dxa"/>
          </w:tcPr>
          <w:p w14:paraId="72D086D3" w14:textId="4D9911CE" w:rsidR="004B3923" w:rsidRPr="004B3923" w:rsidRDefault="004B3923" w:rsidP="0083154A">
            <w:pPr>
              <w:spacing w:after="0"/>
              <w:contextualSpacing/>
              <w:jc w:val="center"/>
              <w:rPr>
                <w:rFonts w:ascii="Times New Roman" w:hAnsi="Times New Roman"/>
              </w:rPr>
            </w:pPr>
            <w:r w:rsidRPr="004B3923">
              <w:rPr>
                <w:rFonts w:ascii="Times New Roman" w:hAnsi="Times New Roman"/>
              </w:rPr>
              <w:t>Totale</w:t>
            </w:r>
            <w:r w:rsidR="00EB455F">
              <w:rPr>
                <w:rFonts w:ascii="Times New Roman" w:hAnsi="Times New Roman"/>
              </w:rPr>
              <w:t xml:space="preserve"> 100%</w:t>
            </w:r>
          </w:p>
        </w:tc>
      </w:tr>
      <w:tr w:rsidR="003C104A" w:rsidRPr="004B3923" w14:paraId="1FF73BCC" w14:textId="77777777" w:rsidTr="00ED36FA">
        <w:tc>
          <w:tcPr>
            <w:tcW w:w="2762" w:type="dxa"/>
          </w:tcPr>
          <w:p w14:paraId="27F4F38E"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 xml:space="preserve">Responsabile della programmazione </w:t>
            </w:r>
          </w:p>
        </w:tc>
        <w:tc>
          <w:tcPr>
            <w:tcW w:w="1885" w:type="dxa"/>
          </w:tcPr>
          <w:p w14:paraId="7B3057DD" w14:textId="65F88A6D" w:rsidR="003C104A" w:rsidRPr="004B3923" w:rsidRDefault="00EB455F" w:rsidP="0083154A">
            <w:pPr>
              <w:spacing w:after="0"/>
              <w:contextualSpacing/>
              <w:jc w:val="center"/>
              <w:rPr>
                <w:rFonts w:ascii="Times New Roman" w:hAnsi="Times New Roman"/>
              </w:rPr>
            </w:pPr>
            <w:r>
              <w:rPr>
                <w:rFonts w:ascii="Times New Roman" w:hAnsi="Times New Roman"/>
              </w:rPr>
              <w:t>2%</w:t>
            </w:r>
          </w:p>
        </w:tc>
        <w:tc>
          <w:tcPr>
            <w:tcW w:w="1102" w:type="dxa"/>
          </w:tcPr>
          <w:p w14:paraId="08A7ABDB" w14:textId="77777777" w:rsidR="003C104A" w:rsidRPr="004B3923" w:rsidRDefault="003C104A" w:rsidP="0083154A">
            <w:pPr>
              <w:spacing w:after="0"/>
              <w:contextualSpacing/>
              <w:jc w:val="center"/>
              <w:rPr>
                <w:rFonts w:ascii="Times New Roman" w:hAnsi="Times New Roman"/>
              </w:rPr>
            </w:pPr>
          </w:p>
        </w:tc>
        <w:tc>
          <w:tcPr>
            <w:tcW w:w="1470" w:type="dxa"/>
          </w:tcPr>
          <w:p w14:paraId="237899B2" w14:textId="77777777" w:rsidR="003C104A" w:rsidRPr="004B3923" w:rsidRDefault="003C104A" w:rsidP="0083154A">
            <w:pPr>
              <w:spacing w:after="0"/>
              <w:contextualSpacing/>
              <w:jc w:val="center"/>
              <w:rPr>
                <w:rFonts w:ascii="Times New Roman" w:hAnsi="Times New Roman"/>
              </w:rPr>
            </w:pPr>
          </w:p>
        </w:tc>
        <w:tc>
          <w:tcPr>
            <w:tcW w:w="1381" w:type="dxa"/>
          </w:tcPr>
          <w:p w14:paraId="64AD10C9" w14:textId="77777777" w:rsidR="003C104A" w:rsidRPr="004B3923" w:rsidRDefault="003C104A" w:rsidP="0083154A">
            <w:pPr>
              <w:spacing w:after="0"/>
              <w:contextualSpacing/>
              <w:jc w:val="center"/>
              <w:rPr>
                <w:rFonts w:ascii="Times New Roman" w:hAnsi="Times New Roman"/>
              </w:rPr>
            </w:pPr>
          </w:p>
        </w:tc>
        <w:tc>
          <w:tcPr>
            <w:tcW w:w="1028" w:type="dxa"/>
          </w:tcPr>
          <w:p w14:paraId="5E69E807" w14:textId="51A05A5A" w:rsidR="003C104A" w:rsidRPr="004B3923" w:rsidRDefault="00EB455F" w:rsidP="0083154A">
            <w:pPr>
              <w:spacing w:after="0"/>
              <w:contextualSpacing/>
              <w:jc w:val="center"/>
              <w:rPr>
                <w:rFonts w:ascii="Times New Roman" w:hAnsi="Times New Roman"/>
              </w:rPr>
            </w:pPr>
            <w:r>
              <w:rPr>
                <w:rFonts w:ascii="Times New Roman" w:hAnsi="Times New Roman"/>
              </w:rPr>
              <w:t>2%</w:t>
            </w:r>
          </w:p>
        </w:tc>
      </w:tr>
      <w:tr w:rsidR="003C104A" w:rsidRPr="004B3923" w14:paraId="1F80028E" w14:textId="77777777" w:rsidTr="00ED36FA">
        <w:tc>
          <w:tcPr>
            <w:tcW w:w="2762" w:type="dxa"/>
          </w:tcPr>
          <w:p w14:paraId="6ABDC01F"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Responsabile del procedimento</w:t>
            </w:r>
          </w:p>
        </w:tc>
        <w:tc>
          <w:tcPr>
            <w:tcW w:w="1885" w:type="dxa"/>
          </w:tcPr>
          <w:p w14:paraId="0C805C40" w14:textId="77777777" w:rsidR="003C104A" w:rsidRPr="004B3923" w:rsidRDefault="003C104A" w:rsidP="0083154A">
            <w:pPr>
              <w:spacing w:after="0"/>
              <w:contextualSpacing/>
              <w:jc w:val="center"/>
              <w:rPr>
                <w:rFonts w:ascii="Times New Roman" w:hAnsi="Times New Roman"/>
              </w:rPr>
            </w:pPr>
          </w:p>
        </w:tc>
        <w:tc>
          <w:tcPr>
            <w:tcW w:w="1102" w:type="dxa"/>
          </w:tcPr>
          <w:p w14:paraId="335FC7CF" w14:textId="153C2DB6" w:rsidR="003C104A" w:rsidRPr="004B3923" w:rsidRDefault="00EB455F" w:rsidP="0083154A">
            <w:pPr>
              <w:spacing w:after="0"/>
              <w:contextualSpacing/>
              <w:jc w:val="center"/>
              <w:rPr>
                <w:rFonts w:ascii="Times New Roman" w:hAnsi="Times New Roman"/>
              </w:rPr>
            </w:pPr>
            <w:r>
              <w:rPr>
                <w:rFonts w:ascii="Times New Roman" w:hAnsi="Times New Roman"/>
              </w:rPr>
              <w:t>7%</w:t>
            </w:r>
          </w:p>
        </w:tc>
        <w:tc>
          <w:tcPr>
            <w:tcW w:w="1470" w:type="dxa"/>
          </w:tcPr>
          <w:p w14:paraId="7C8131C1" w14:textId="4F654ADB" w:rsidR="003C104A" w:rsidRPr="004B3923" w:rsidRDefault="00EB455F" w:rsidP="0083154A">
            <w:pPr>
              <w:spacing w:after="0"/>
              <w:contextualSpacing/>
              <w:jc w:val="center"/>
              <w:rPr>
                <w:rFonts w:ascii="Times New Roman" w:hAnsi="Times New Roman"/>
              </w:rPr>
            </w:pPr>
            <w:r>
              <w:rPr>
                <w:rFonts w:ascii="Times New Roman" w:hAnsi="Times New Roman"/>
              </w:rPr>
              <w:t>4,5%</w:t>
            </w:r>
          </w:p>
        </w:tc>
        <w:tc>
          <w:tcPr>
            <w:tcW w:w="1381" w:type="dxa"/>
          </w:tcPr>
          <w:p w14:paraId="035EA5FD" w14:textId="157ADC86" w:rsidR="003C104A" w:rsidRPr="004B3923" w:rsidRDefault="00EB455F" w:rsidP="0083154A">
            <w:pPr>
              <w:spacing w:after="0"/>
              <w:contextualSpacing/>
              <w:jc w:val="center"/>
              <w:rPr>
                <w:rFonts w:ascii="Times New Roman" w:hAnsi="Times New Roman"/>
              </w:rPr>
            </w:pPr>
            <w:r>
              <w:rPr>
                <w:rFonts w:ascii="Times New Roman" w:hAnsi="Times New Roman"/>
              </w:rPr>
              <w:t>9%</w:t>
            </w:r>
          </w:p>
        </w:tc>
        <w:tc>
          <w:tcPr>
            <w:tcW w:w="1028" w:type="dxa"/>
          </w:tcPr>
          <w:p w14:paraId="61128B89" w14:textId="636D5B71" w:rsidR="003C104A" w:rsidRPr="004B3923" w:rsidRDefault="00EB455F" w:rsidP="0083154A">
            <w:pPr>
              <w:spacing w:after="0"/>
              <w:contextualSpacing/>
              <w:jc w:val="center"/>
              <w:rPr>
                <w:rFonts w:ascii="Times New Roman" w:hAnsi="Times New Roman"/>
              </w:rPr>
            </w:pPr>
            <w:r>
              <w:rPr>
                <w:rFonts w:ascii="Times New Roman" w:hAnsi="Times New Roman"/>
              </w:rPr>
              <w:t>20,5%</w:t>
            </w:r>
          </w:p>
        </w:tc>
      </w:tr>
      <w:tr w:rsidR="003C104A" w:rsidRPr="004B3923" w14:paraId="027ABC5F" w14:textId="77777777" w:rsidTr="00ED36FA">
        <w:tc>
          <w:tcPr>
            <w:tcW w:w="2762" w:type="dxa"/>
          </w:tcPr>
          <w:p w14:paraId="0CEEB7C3"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 xml:space="preserve">Verificatore della progettazione </w:t>
            </w:r>
          </w:p>
        </w:tc>
        <w:tc>
          <w:tcPr>
            <w:tcW w:w="1885" w:type="dxa"/>
          </w:tcPr>
          <w:p w14:paraId="3D0C73D4" w14:textId="77777777" w:rsidR="003C104A" w:rsidRPr="004B3923" w:rsidRDefault="003C104A" w:rsidP="0083154A">
            <w:pPr>
              <w:spacing w:after="0"/>
              <w:contextualSpacing/>
              <w:jc w:val="center"/>
              <w:rPr>
                <w:rFonts w:ascii="Times New Roman" w:hAnsi="Times New Roman"/>
              </w:rPr>
            </w:pPr>
          </w:p>
        </w:tc>
        <w:tc>
          <w:tcPr>
            <w:tcW w:w="1102" w:type="dxa"/>
          </w:tcPr>
          <w:p w14:paraId="21C46A81" w14:textId="6697F912" w:rsidR="003C104A" w:rsidRPr="004B3923" w:rsidRDefault="00EB455F" w:rsidP="0083154A">
            <w:pPr>
              <w:spacing w:after="0"/>
              <w:contextualSpacing/>
              <w:jc w:val="center"/>
              <w:rPr>
                <w:rFonts w:ascii="Times New Roman" w:hAnsi="Times New Roman"/>
              </w:rPr>
            </w:pPr>
            <w:r>
              <w:rPr>
                <w:rFonts w:ascii="Times New Roman" w:hAnsi="Times New Roman"/>
              </w:rPr>
              <w:t>10%</w:t>
            </w:r>
          </w:p>
        </w:tc>
        <w:tc>
          <w:tcPr>
            <w:tcW w:w="1470" w:type="dxa"/>
          </w:tcPr>
          <w:p w14:paraId="07368C37" w14:textId="77777777" w:rsidR="003C104A" w:rsidRPr="004B3923" w:rsidRDefault="003C104A" w:rsidP="0083154A">
            <w:pPr>
              <w:spacing w:after="0"/>
              <w:contextualSpacing/>
              <w:jc w:val="center"/>
              <w:rPr>
                <w:rFonts w:ascii="Times New Roman" w:hAnsi="Times New Roman"/>
              </w:rPr>
            </w:pPr>
          </w:p>
        </w:tc>
        <w:tc>
          <w:tcPr>
            <w:tcW w:w="1381" w:type="dxa"/>
          </w:tcPr>
          <w:p w14:paraId="52ADDA0B" w14:textId="77777777" w:rsidR="003C104A" w:rsidRPr="004B3923" w:rsidRDefault="003C104A" w:rsidP="0083154A">
            <w:pPr>
              <w:spacing w:after="0"/>
              <w:contextualSpacing/>
              <w:jc w:val="center"/>
              <w:rPr>
                <w:rFonts w:ascii="Times New Roman" w:hAnsi="Times New Roman"/>
              </w:rPr>
            </w:pPr>
          </w:p>
        </w:tc>
        <w:tc>
          <w:tcPr>
            <w:tcW w:w="1028" w:type="dxa"/>
          </w:tcPr>
          <w:p w14:paraId="7292BD72" w14:textId="57F25074" w:rsidR="003C104A" w:rsidRPr="004B3923" w:rsidRDefault="00EB455F" w:rsidP="0083154A">
            <w:pPr>
              <w:spacing w:after="0"/>
              <w:contextualSpacing/>
              <w:jc w:val="center"/>
              <w:rPr>
                <w:rFonts w:ascii="Times New Roman" w:hAnsi="Times New Roman"/>
              </w:rPr>
            </w:pPr>
            <w:r>
              <w:rPr>
                <w:rFonts w:ascii="Times New Roman" w:hAnsi="Times New Roman"/>
              </w:rPr>
              <w:t>10%</w:t>
            </w:r>
          </w:p>
        </w:tc>
      </w:tr>
      <w:tr w:rsidR="003C104A" w:rsidRPr="004B3923" w14:paraId="2DF5551C" w14:textId="77777777" w:rsidTr="00ED36FA">
        <w:tc>
          <w:tcPr>
            <w:tcW w:w="2762" w:type="dxa"/>
          </w:tcPr>
          <w:p w14:paraId="39994907"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Direzione dei lavori</w:t>
            </w:r>
          </w:p>
        </w:tc>
        <w:tc>
          <w:tcPr>
            <w:tcW w:w="1885" w:type="dxa"/>
          </w:tcPr>
          <w:p w14:paraId="48935415" w14:textId="77777777" w:rsidR="003C104A" w:rsidRPr="004B3923" w:rsidRDefault="003C104A" w:rsidP="0083154A">
            <w:pPr>
              <w:spacing w:after="0"/>
              <w:contextualSpacing/>
              <w:jc w:val="center"/>
              <w:rPr>
                <w:rFonts w:ascii="Times New Roman" w:hAnsi="Times New Roman"/>
              </w:rPr>
            </w:pPr>
          </w:p>
        </w:tc>
        <w:tc>
          <w:tcPr>
            <w:tcW w:w="1102" w:type="dxa"/>
          </w:tcPr>
          <w:p w14:paraId="570D7F7F" w14:textId="77777777" w:rsidR="003C104A" w:rsidRPr="004B3923" w:rsidRDefault="003C104A" w:rsidP="0083154A">
            <w:pPr>
              <w:spacing w:after="0"/>
              <w:contextualSpacing/>
              <w:jc w:val="center"/>
              <w:rPr>
                <w:rFonts w:ascii="Times New Roman" w:hAnsi="Times New Roman"/>
              </w:rPr>
            </w:pPr>
          </w:p>
        </w:tc>
        <w:tc>
          <w:tcPr>
            <w:tcW w:w="1470" w:type="dxa"/>
          </w:tcPr>
          <w:p w14:paraId="3BE10B1F" w14:textId="77777777" w:rsidR="003C104A" w:rsidRPr="004B3923" w:rsidRDefault="003C104A" w:rsidP="0083154A">
            <w:pPr>
              <w:spacing w:after="0"/>
              <w:contextualSpacing/>
              <w:jc w:val="center"/>
              <w:rPr>
                <w:rFonts w:ascii="Times New Roman" w:hAnsi="Times New Roman"/>
              </w:rPr>
            </w:pPr>
          </w:p>
        </w:tc>
        <w:tc>
          <w:tcPr>
            <w:tcW w:w="1381" w:type="dxa"/>
          </w:tcPr>
          <w:p w14:paraId="437471E3" w14:textId="19FC1561" w:rsidR="003C104A" w:rsidRPr="004B3923" w:rsidRDefault="00EB455F" w:rsidP="0083154A">
            <w:pPr>
              <w:spacing w:after="0"/>
              <w:contextualSpacing/>
              <w:jc w:val="center"/>
              <w:rPr>
                <w:rFonts w:ascii="Times New Roman" w:hAnsi="Times New Roman"/>
              </w:rPr>
            </w:pPr>
            <w:r>
              <w:rPr>
                <w:rFonts w:ascii="Times New Roman" w:hAnsi="Times New Roman"/>
              </w:rPr>
              <w:t>27%</w:t>
            </w:r>
          </w:p>
        </w:tc>
        <w:tc>
          <w:tcPr>
            <w:tcW w:w="1028" w:type="dxa"/>
          </w:tcPr>
          <w:p w14:paraId="6541F232" w14:textId="3999AEC4" w:rsidR="003C104A" w:rsidRPr="004B3923" w:rsidRDefault="00EB455F" w:rsidP="0083154A">
            <w:pPr>
              <w:spacing w:after="0"/>
              <w:contextualSpacing/>
              <w:jc w:val="center"/>
              <w:rPr>
                <w:rFonts w:ascii="Times New Roman" w:hAnsi="Times New Roman"/>
              </w:rPr>
            </w:pPr>
            <w:r>
              <w:rPr>
                <w:rFonts w:ascii="Times New Roman" w:hAnsi="Times New Roman"/>
              </w:rPr>
              <w:t>27%</w:t>
            </w:r>
          </w:p>
        </w:tc>
      </w:tr>
      <w:tr w:rsidR="003C104A" w:rsidRPr="004B3923" w14:paraId="3C8A25E1" w14:textId="77777777" w:rsidTr="00ED36FA">
        <w:tc>
          <w:tcPr>
            <w:tcW w:w="2762" w:type="dxa"/>
          </w:tcPr>
          <w:p w14:paraId="37CEF10F"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 xml:space="preserve">Collaudatore/certificatore regolare esecuzione </w:t>
            </w:r>
          </w:p>
        </w:tc>
        <w:tc>
          <w:tcPr>
            <w:tcW w:w="1885" w:type="dxa"/>
          </w:tcPr>
          <w:p w14:paraId="190296C8" w14:textId="77777777" w:rsidR="003C104A" w:rsidRPr="004B3923" w:rsidRDefault="003C104A" w:rsidP="0083154A">
            <w:pPr>
              <w:spacing w:after="0"/>
              <w:contextualSpacing/>
              <w:jc w:val="center"/>
              <w:rPr>
                <w:rFonts w:ascii="Times New Roman" w:hAnsi="Times New Roman"/>
              </w:rPr>
            </w:pPr>
          </w:p>
        </w:tc>
        <w:tc>
          <w:tcPr>
            <w:tcW w:w="1102" w:type="dxa"/>
          </w:tcPr>
          <w:p w14:paraId="135F3154" w14:textId="77777777" w:rsidR="003C104A" w:rsidRPr="004B3923" w:rsidRDefault="003C104A" w:rsidP="0083154A">
            <w:pPr>
              <w:spacing w:after="0"/>
              <w:contextualSpacing/>
              <w:jc w:val="center"/>
              <w:rPr>
                <w:rFonts w:ascii="Times New Roman" w:hAnsi="Times New Roman"/>
              </w:rPr>
            </w:pPr>
          </w:p>
        </w:tc>
        <w:tc>
          <w:tcPr>
            <w:tcW w:w="1470" w:type="dxa"/>
          </w:tcPr>
          <w:p w14:paraId="45F41F9C" w14:textId="77777777" w:rsidR="003C104A" w:rsidRPr="004B3923" w:rsidRDefault="003C104A" w:rsidP="0083154A">
            <w:pPr>
              <w:spacing w:after="0"/>
              <w:contextualSpacing/>
              <w:jc w:val="center"/>
              <w:rPr>
                <w:rFonts w:ascii="Times New Roman" w:hAnsi="Times New Roman"/>
              </w:rPr>
            </w:pPr>
          </w:p>
        </w:tc>
        <w:tc>
          <w:tcPr>
            <w:tcW w:w="1381" w:type="dxa"/>
          </w:tcPr>
          <w:p w14:paraId="416D7113" w14:textId="7712306F" w:rsidR="003C104A" w:rsidRPr="004B3923" w:rsidRDefault="00EB455F" w:rsidP="0083154A">
            <w:pPr>
              <w:spacing w:after="0"/>
              <w:contextualSpacing/>
              <w:jc w:val="center"/>
              <w:rPr>
                <w:rFonts w:ascii="Times New Roman" w:hAnsi="Times New Roman"/>
              </w:rPr>
            </w:pPr>
            <w:r>
              <w:rPr>
                <w:rFonts w:ascii="Times New Roman" w:hAnsi="Times New Roman"/>
              </w:rPr>
              <w:t>10%</w:t>
            </w:r>
          </w:p>
        </w:tc>
        <w:tc>
          <w:tcPr>
            <w:tcW w:w="1028" w:type="dxa"/>
          </w:tcPr>
          <w:p w14:paraId="1E97B1BB" w14:textId="725D674A" w:rsidR="003C104A" w:rsidRPr="004B3923" w:rsidRDefault="00EB455F" w:rsidP="0083154A">
            <w:pPr>
              <w:spacing w:after="0"/>
              <w:contextualSpacing/>
              <w:jc w:val="center"/>
              <w:rPr>
                <w:rFonts w:ascii="Times New Roman" w:hAnsi="Times New Roman"/>
              </w:rPr>
            </w:pPr>
            <w:r>
              <w:rPr>
                <w:rFonts w:ascii="Times New Roman" w:hAnsi="Times New Roman"/>
              </w:rPr>
              <w:t>10%</w:t>
            </w:r>
          </w:p>
        </w:tc>
      </w:tr>
      <w:tr w:rsidR="003C104A" w:rsidRPr="004B3923" w14:paraId="02BB389E" w14:textId="77777777" w:rsidTr="00ED36FA">
        <w:tc>
          <w:tcPr>
            <w:tcW w:w="2762" w:type="dxa"/>
          </w:tcPr>
          <w:p w14:paraId="1ADC0581"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Collaboratori tecnici</w:t>
            </w:r>
          </w:p>
        </w:tc>
        <w:tc>
          <w:tcPr>
            <w:tcW w:w="1885" w:type="dxa"/>
          </w:tcPr>
          <w:p w14:paraId="05CBD466" w14:textId="59760D4D" w:rsidR="003C104A" w:rsidRPr="004B3923" w:rsidRDefault="00EB455F" w:rsidP="0083154A">
            <w:pPr>
              <w:spacing w:after="0"/>
              <w:contextualSpacing/>
              <w:jc w:val="center"/>
              <w:rPr>
                <w:rFonts w:ascii="Times New Roman" w:hAnsi="Times New Roman"/>
              </w:rPr>
            </w:pPr>
            <w:r>
              <w:rPr>
                <w:rFonts w:ascii="Times New Roman" w:hAnsi="Times New Roman"/>
              </w:rPr>
              <w:t>1,5%</w:t>
            </w:r>
          </w:p>
        </w:tc>
        <w:tc>
          <w:tcPr>
            <w:tcW w:w="1102" w:type="dxa"/>
          </w:tcPr>
          <w:p w14:paraId="779FF8CF" w14:textId="72CEF849" w:rsidR="003C104A" w:rsidRPr="004B3923" w:rsidRDefault="00EB455F" w:rsidP="0083154A">
            <w:pPr>
              <w:spacing w:after="0"/>
              <w:contextualSpacing/>
              <w:jc w:val="center"/>
              <w:rPr>
                <w:rFonts w:ascii="Times New Roman" w:hAnsi="Times New Roman"/>
              </w:rPr>
            </w:pPr>
            <w:r>
              <w:rPr>
                <w:rFonts w:ascii="Times New Roman" w:hAnsi="Times New Roman"/>
              </w:rPr>
              <w:t>1,5%</w:t>
            </w:r>
          </w:p>
        </w:tc>
        <w:tc>
          <w:tcPr>
            <w:tcW w:w="1470" w:type="dxa"/>
          </w:tcPr>
          <w:p w14:paraId="4F192066" w14:textId="4352067B" w:rsidR="003C104A" w:rsidRPr="004B3923" w:rsidRDefault="00EB455F" w:rsidP="0083154A">
            <w:pPr>
              <w:spacing w:after="0"/>
              <w:contextualSpacing/>
              <w:jc w:val="center"/>
              <w:rPr>
                <w:rFonts w:ascii="Times New Roman" w:hAnsi="Times New Roman"/>
              </w:rPr>
            </w:pPr>
            <w:r>
              <w:rPr>
                <w:rFonts w:ascii="Times New Roman" w:hAnsi="Times New Roman"/>
              </w:rPr>
              <w:t>10%</w:t>
            </w:r>
          </w:p>
        </w:tc>
        <w:tc>
          <w:tcPr>
            <w:tcW w:w="1381" w:type="dxa"/>
          </w:tcPr>
          <w:p w14:paraId="11FCC4FF" w14:textId="006428F0" w:rsidR="003C104A" w:rsidRPr="004B3923" w:rsidRDefault="00EB455F" w:rsidP="0083154A">
            <w:pPr>
              <w:spacing w:after="0"/>
              <w:contextualSpacing/>
              <w:jc w:val="center"/>
              <w:rPr>
                <w:rFonts w:ascii="Times New Roman" w:hAnsi="Times New Roman"/>
              </w:rPr>
            </w:pPr>
            <w:r>
              <w:rPr>
                <w:rFonts w:ascii="Times New Roman" w:hAnsi="Times New Roman"/>
              </w:rPr>
              <w:t>6%</w:t>
            </w:r>
          </w:p>
        </w:tc>
        <w:tc>
          <w:tcPr>
            <w:tcW w:w="1028" w:type="dxa"/>
          </w:tcPr>
          <w:p w14:paraId="291E193E" w14:textId="5F5664B5" w:rsidR="003C104A" w:rsidRPr="004B3923" w:rsidRDefault="00EB455F" w:rsidP="0083154A">
            <w:pPr>
              <w:spacing w:after="0"/>
              <w:contextualSpacing/>
              <w:jc w:val="center"/>
              <w:rPr>
                <w:rFonts w:ascii="Times New Roman" w:hAnsi="Times New Roman"/>
              </w:rPr>
            </w:pPr>
            <w:r>
              <w:rPr>
                <w:rFonts w:ascii="Times New Roman" w:hAnsi="Times New Roman"/>
              </w:rPr>
              <w:t>19%</w:t>
            </w:r>
          </w:p>
        </w:tc>
      </w:tr>
      <w:tr w:rsidR="003C104A" w:rsidRPr="004B3923" w14:paraId="30362D86" w14:textId="77777777" w:rsidTr="00ED36FA">
        <w:tc>
          <w:tcPr>
            <w:tcW w:w="2762" w:type="dxa"/>
          </w:tcPr>
          <w:p w14:paraId="6377B7C0" w14:textId="77777777" w:rsidR="003C104A" w:rsidRPr="004B3923" w:rsidRDefault="003C104A" w:rsidP="0083154A">
            <w:pPr>
              <w:spacing w:after="0"/>
              <w:contextualSpacing/>
              <w:rPr>
                <w:rFonts w:ascii="Times New Roman" w:hAnsi="Times New Roman"/>
              </w:rPr>
            </w:pPr>
            <w:r w:rsidRPr="004B3923">
              <w:rPr>
                <w:rFonts w:ascii="Times New Roman" w:hAnsi="Times New Roman"/>
              </w:rPr>
              <w:t>Collaboratori giuridico amministrativi</w:t>
            </w:r>
          </w:p>
        </w:tc>
        <w:tc>
          <w:tcPr>
            <w:tcW w:w="1885" w:type="dxa"/>
          </w:tcPr>
          <w:p w14:paraId="02D11CFE" w14:textId="4CAB32AF" w:rsidR="003C104A" w:rsidRPr="004B3923" w:rsidRDefault="00EB455F" w:rsidP="0083154A">
            <w:pPr>
              <w:spacing w:after="0"/>
              <w:contextualSpacing/>
              <w:jc w:val="center"/>
              <w:rPr>
                <w:rFonts w:ascii="Times New Roman" w:hAnsi="Times New Roman"/>
              </w:rPr>
            </w:pPr>
            <w:r>
              <w:rPr>
                <w:rFonts w:ascii="Times New Roman" w:hAnsi="Times New Roman"/>
              </w:rPr>
              <w:t>1,5%</w:t>
            </w:r>
          </w:p>
        </w:tc>
        <w:tc>
          <w:tcPr>
            <w:tcW w:w="1102" w:type="dxa"/>
          </w:tcPr>
          <w:p w14:paraId="2B51F765" w14:textId="3937086C" w:rsidR="003C104A" w:rsidRPr="004B3923" w:rsidRDefault="00EB455F" w:rsidP="0083154A">
            <w:pPr>
              <w:spacing w:after="0"/>
              <w:contextualSpacing/>
              <w:jc w:val="center"/>
              <w:rPr>
                <w:rFonts w:ascii="Times New Roman" w:hAnsi="Times New Roman"/>
              </w:rPr>
            </w:pPr>
            <w:r>
              <w:rPr>
                <w:rFonts w:ascii="Times New Roman" w:hAnsi="Times New Roman"/>
              </w:rPr>
              <w:t>1,5%</w:t>
            </w:r>
          </w:p>
        </w:tc>
        <w:tc>
          <w:tcPr>
            <w:tcW w:w="1470" w:type="dxa"/>
          </w:tcPr>
          <w:p w14:paraId="028C9D3D" w14:textId="4E407B36" w:rsidR="003C104A" w:rsidRPr="004B3923" w:rsidRDefault="00EB455F" w:rsidP="0083154A">
            <w:pPr>
              <w:spacing w:after="0"/>
              <w:contextualSpacing/>
              <w:jc w:val="center"/>
              <w:rPr>
                <w:rFonts w:ascii="Times New Roman" w:hAnsi="Times New Roman"/>
              </w:rPr>
            </w:pPr>
            <w:r>
              <w:rPr>
                <w:rFonts w:ascii="Times New Roman" w:hAnsi="Times New Roman"/>
              </w:rPr>
              <w:t>10%</w:t>
            </w:r>
          </w:p>
        </w:tc>
        <w:tc>
          <w:tcPr>
            <w:tcW w:w="1381" w:type="dxa"/>
          </w:tcPr>
          <w:p w14:paraId="6778D279" w14:textId="6136D469" w:rsidR="003C104A" w:rsidRPr="004B3923" w:rsidRDefault="00EB455F" w:rsidP="0083154A">
            <w:pPr>
              <w:spacing w:after="0"/>
              <w:contextualSpacing/>
              <w:jc w:val="center"/>
              <w:rPr>
                <w:rFonts w:ascii="Times New Roman" w:hAnsi="Times New Roman"/>
              </w:rPr>
            </w:pPr>
            <w:r>
              <w:rPr>
                <w:rFonts w:ascii="Times New Roman" w:hAnsi="Times New Roman"/>
              </w:rPr>
              <w:t>6%</w:t>
            </w:r>
          </w:p>
        </w:tc>
        <w:tc>
          <w:tcPr>
            <w:tcW w:w="1028" w:type="dxa"/>
          </w:tcPr>
          <w:p w14:paraId="212F5755" w14:textId="12406A25" w:rsidR="003C104A" w:rsidRPr="004B3923" w:rsidRDefault="00EB455F" w:rsidP="0083154A">
            <w:pPr>
              <w:spacing w:after="0"/>
              <w:contextualSpacing/>
              <w:jc w:val="center"/>
              <w:rPr>
                <w:rFonts w:ascii="Times New Roman" w:hAnsi="Times New Roman"/>
              </w:rPr>
            </w:pPr>
            <w:r>
              <w:rPr>
                <w:rFonts w:ascii="Times New Roman" w:hAnsi="Times New Roman"/>
              </w:rPr>
              <w:t>11,5%</w:t>
            </w:r>
          </w:p>
        </w:tc>
      </w:tr>
      <w:tr w:rsidR="004B3923" w:rsidRPr="004B3923" w14:paraId="3206FAF9" w14:textId="77777777" w:rsidTr="00ED36FA">
        <w:tc>
          <w:tcPr>
            <w:tcW w:w="2762" w:type="dxa"/>
          </w:tcPr>
          <w:p w14:paraId="13407865" w14:textId="35A92E28" w:rsidR="004B3923" w:rsidRPr="004B3923" w:rsidRDefault="004B3923" w:rsidP="0083154A">
            <w:pPr>
              <w:spacing w:after="0"/>
              <w:contextualSpacing/>
              <w:rPr>
                <w:rFonts w:ascii="Times New Roman" w:hAnsi="Times New Roman"/>
              </w:rPr>
            </w:pPr>
            <w:r w:rsidRPr="004B3923">
              <w:rPr>
                <w:rFonts w:ascii="Times New Roman" w:hAnsi="Times New Roman"/>
              </w:rPr>
              <w:t>Totale</w:t>
            </w:r>
          </w:p>
        </w:tc>
        <w:tc>
          <w:tcPr>
            <w:tcW w:w="1885" w:type="dxa"/>
          </w:tcPr>
          <w:p w14:paraId="2B577057" w14:textId="77777777" w:rsidR="004B3923" w:rsidRPr="004B3923" w:rsidRDefault="004B3923" w:rsidP="0083154A">
            <w:pPr>
              <w:spacing w:after="0"/>
              <w:contextualSpacing/>
              <w:jc w:val="center"/>
              <w:rPr>
                <w:rFonts w:ascii="Times New Roman" w:hAnsi="Times New Roman"/>
              </w:rPr>
            </w:pPr>
          </w:p>
        </w:tc>
        <w:tc>
          <w:tcPr>
            <w:tcW w:w="1102" w:type="dxa"/>
          </w:tcPr>
          <w:p w14:paraId="547D958B" w14:textId="77777777" w:rsidR="004B3923" w:rsidRPr="004B3923" w:rsidRDefault="004B3923" w:rsidP="0083154A">
            <w:pPr>
              <w:spacing w:after="0"/>
              <w:contextualSpacing/>
              <w:jc w:val="center"/>
              <w:rPr>
                <w:rFonts w:ascii="Times New Roman" w:hAnsi="Times New Roman"/>
              </w:rPr>
            </w:pPr>
          </w:p>
        </w:tc>
        <w:tc>
          <w:tcPr>
            <w:tcW w:w="1470" w:type="dxa"/>
          </w:tcPr>
          <w:p w14:paraId="70DECA76" w14:textId="77777777" w:rsidR="004B3923" w:rsidRPr="004B3923" w:rsidRDefault="004B3923" w:rsidP="0083154A">
            <w:pPr>
              <w:spacing w:after="0"/>
              <w:contextualSpacing/>
              <w:jc w:val="center"/>
              <w:rPr>
                <w:rFonts w:ascii="Times New Roman" w:hAnsi="Times New Roman"/>
              </w:rPr>
            </w:pPr>
          </w:p>
        </w:tc>
        <w:tc>
          <w:tcPr>
            <w:tcW w:w="1381" w:type="dxa"/>
          </w:tcPr>
          <w:p w14:paraId="2E0A1052" w14:textId="77777777" w:rsidR="004B3923" w:rsidRPr="004B3923" w:rsidRDefault="004B3923" w:rsidP="0083154A">
            <w:pPr>
              <w:spacing w:after="0"/>
              <w:contextualSpacing/>
              <w:jc w:val="center"/>
              <w:rPr>
                <w:rFonts w:ascii="Times New Roman" w:hAnsi="Times New Roman"/>
              </w:rPr>
            </w:pPr>
          </w:p>
        </w:tc>
        <w:tc>
          <w:tcPr>
            <w:tcW w:w="1028" w:type="dxa"/>
          </w:tcPr>
          <w:p w14:paraId="5320F294" w14:textId="40344ED0" w:rsidR="004B3923" w:rsidRPr="004B3923" w:rsidRDefault="004B3923" w:rsidP="0083154A">
            <w:pPr>
              <w:spacing w:after="0"/>
              <w:contextualSpacing/>
              <w:jc w:val="center"/>
              <w:rPr>
                <w:rFonts w:ascii="Times New Roman" w:hAnsi="Times New Roman"/>
              </w:rPr>
            </w:pPr>
            <w:r w:rsidRPr="004B3923">
              <w:rPr>
                <w:rFonts w:ascii="Times New Roman" w:hAnsi="Times New Roman"/>
              </w:rPr>
              <w:t>100%</w:t>
            </w:r>
          </w:p>
        </w:tc>
      </w:tr>
    </w:tbl>
    <w:p w14:paraId="62981D84" w14:textId="61CD2E1C" w:rsidR="00ED36FA" w:rsidRDefault="00ED36FA">
      <w:pPr>
        <w:suppressAutoHyphens w:val="0"/>
        <w:autoSpaceDE/>
        <w:autoSpaceDN/>
        <w:adjustRightInd/>
        <w:spacing w:before="0" w:after="0"/>
        <w:jc w:val="left"/>
        <w:rPr>
          <w:b/>
        </w:rPr>
      </w:pPr>
    </w:p>
    <w:p w14:paraId="39776FA3" w14:textId="18ADE788" w:rsidR="003C104A" w:rsidRPr="00FD0064" w:rsidRDefault="003C104A" w:rsidP="003C104A">
      <w:pPr>
        <w:tabs>
          <w:tab w:val="left" w:pos="4500"/>
        </w:tabs>
        <w:ind w:right="-82"/>
        <w:rPr>
          <w:b/>
        </w:rPr>
      </w:pPr>
      <w:r w:rsidRPr="00FD0064">
        <w:rPr>
          <w:b/>
        </w:rPr>
        <w:t>RIPARTIZIONE DEL FONDO PER L’ACQUISIZIONE DI SERVIZI E LA FORNITURA DI BENI</w:t>
      </w:r>
    </w:p>
    <w:tbl>
      <w:tblPr>
        <w:tblStyle w:val="Grigliatabella"/>
        <w:tblW w:w="0" w:type="auto"/>
        <w:tblLook w:val="04A0" w:firstRow="1" w:lastRow="0" w:firstColumn="1" w:lastColumn="0" w:noHBand="0" w:noVBand="1"/>
      </w:tblPr>
      <w:tblGrid>
        <w:gridCol w:w="2584"/>
        <w:gridCol w:w="2366"/>
        <w:gridCol w:w="2357"/>
        <w:gridCol w:w="2321"/>
      </w:tblGrid>
      <w:tr w:rsidR="004B3923" w:rsidRPr="0083154A" w14:paraId="47F2823A" w14:textId="77777777" w:rsidTr="00306DCD">
        <w:tc>
          <w:tcPr>
            <w:tcW w:w="2584" w:type="dxa"/>
            <w:vMerge w:val="restart"/>
            <w:vAlign w:val="center"/>
          </w:tcPr>
          <w:p w14:paraId="25584CBC" w14:textId="071D9E97" w:rsidR="004B3923" w:rsidRPr="0083154A" w:rsidRDefault="004B3923" w:rsidP="0083154A">
            <w:pPr>
              <w:tabs>
                <w:tab w:val="left" w:pos="4500"/>
              </w:tabs>
              <w:ind w:right="-82"/>
              <w:contextualSpacing/>
              <w:jc w:val="center"/>
              <w:rPr>
                <w:rFonts w:ascii="Times New Roman" w:hAnsi="Times New Roman"/>
                <w:b/>
              </w:rPr>
            </w:pPr>
            <w:r w:rsidRPr="0083154A">
              <w:rPr>
                <w:rFonts w:ascii="Times New Roman" w:hAnsi="Times New Roman"/>
                <w:b/>
              </w:rPr>
              <w:t>Funzione affidata</w:t>
            </w:r>
          </w:p>
        </w:tc>
        <w:tc>
          <w:tcPr>
            <w:tcW w:w="2366" w:type="dxa"/>
          </w:tcPr>
          <w:p w14:paraId="4784801E" w14:textId="3D7AD0E6" w:rsidR="004B3923" w:rsidRPr="0083154A" w:rsidRDefault="004B3923" w:rsidP="0083154A">
            <w:pPr>
              <w:spacing w:after="0"/>
              <w:contextualSpacing/>
              <w:jc w:val="center"/>
              <w:rPr>
                <w:rFonts w:ascii="Times New Roman" w:hAnsi="Times New Roman"/>
              </w:rPr>
            </w:pPr>
            <w:r w:rsidRPr="0083154A">
              <w:rPr>
                <w:rFonts w:ascii="Times New Roman" w:hAnsi="Times New Roman"/>
              </w:rPr>
              <w:t>1</w:t>
            </w:r>
          </w:p>
        </w:tc>
        <w:tc>
          <w:tcPr>
            <w:tcW w:w="2357" w:type="dxa"/>
          </w:tcPr>
          <w:p w14:paraId="4133E51A" w14:textId="2BACDBA0" w:rsidR="004B3923" w:rsidRPr="0083154A" w:rsidRDefault="004B3923" w:rsidP="0083154A">
            <w:pPr>
              <w:spacing w:after="0"/>
              <w:contextualSpacing/>
              <w:jc w:val="center"/>
              <w:rPr>
                <w:rFonts w:ascii="Times New Roman" w:hAnsi="Times New Roman"/>
              </w:rPr>
            </w:pPr>
            <w:r w:rsidRPr="0083154A">
              <w:rPr>
                <w:rFonts w:ascii="Times New Roman" w:hAnsi="Times New Roman"/>
              </w:rPr>
              <w:t>2</w:t>
            </w:r>
          </w:p>
        </w:tc>
        <w:tc>
          <w:tcPr>
            <w:tcW w:w="2321" w:type="dxa"/>
          </w:tcPr>
          <w:p w14:paraId="7EE8E6FD" w14:textId="21725B53" w:rsidR="004B3923" w:rsidRPr="0083154A" w:rsidRDefault="004B3923" w:rsidP="0083154A">
            <w:pPr>
              <w:tabs>
                <w:tab w:val="left" w:pos="4500"/>
              </w:tabs>
              <w:ind w:right="-82"/>
              <w:contextualSpacing/>
              <w:jc w:val="center"/>
              <w:rPr>
                <w:rFonts w:ascii="Times New Roman" w:hAnsi="Times New Roman"/>
              </w:rPr>
            </w:pPr>
            <w:r w:rsidRPr="0083154A">
              <w:rPr>
                <w:rFonts w:ascii="Times New Roman" w:hAnsi="Times New Roman"/>
              </w:rPr>
              <w:t>3</w:t>
            </w:r>
          </w:p>
        </w:tc>
      </w:tr>
      <w:tr w:rsidR="004B3923" w:rsidRPr="0083154A" w14:paraId="4539AB80" w14:textId="77777777" w:rsidTr="004B3923">
        <w:tc>
          <w:tcPr>
            <w:tcW w:w="2584" w:type="dxa"/>
            <w:vMerge/>
          </w:tcPr>
          <w:p w14:paraId="36029615" w14:textId="1475D29D" w:rsidR="004B3923" w:rsidRPr="0083154A" w:rsidRDefault="004B3923" w:rsidP="0083154A">
            <w:pPr>
              <w:tabs>
                <w:tab w:val="left" w:pos="4500"/>
              </w:tabs>
              <w:ind w:right="-82"/>
              <w:contextualSpacing/>
              <w:rPr>
                <w:rFonts w:ascii="Times New Roman" w:hAnsi="Times New Roman"/>
                <w:b/>
              </w:rPr>
            </w:pPr>
          </w:p>
        </w:tc>
        <w:tc>
          <w:tcPr>
            <w:tcW w:w="2366" w:type="dxa"/>
          </w:tcPr>
          <w:p w14:paraId="1C44839D" w14:textId="77777777" w:rsidR="004B3923" w:rsidRPr="0083154A" w:rsidRDefault="004B3923" w:rsidP="0083154A">
            <w:pPr>
              <w:spacing w:after="0"/>
              <w:contextualSpacing/>
              <w:rPr>
                <w:rFonts w:ascii="Times New Roman" w:hAnsi="Times New Roman"/>
              </w:rPr>
            </w:pPr>
            <w:r w:rsidRPr="0083154A">
              <w:rPr>
                <w:rFonts w:ascii="Times New Roman" w:hAnsi="Times New Roman"/>
              </w:rPr>
              <w:t>Fase affidamento</w:t>
            </w:r>
          </w:p>
          <w:p w14:paraId="0B79EBAA" w14:textId="0AB1679E" w:rsidR="004B3923" w:rsidRPr="0083154A" w:rsidRDefault="00306DCD" w:rsidP="0083154A">
            <w:pPr>
              <w:tabs>
                <w:tab w:val="left" w:pos="4500"/>
              </w:tabs>
              <w:ind w:right="-82"/>
              <w:contextualSpacing/>
              <w:rPr>
                <w:rFonts w:ascii="Times New Roman" w:hAnsi="Times New Roman"/>
              </w:rPr>
            </w:pPr>
            <w:r w:rsidRPr="0083154A">
              <w:rPr>
                <w:rFonts w:ascii="Times New Roman" w:hAnsi="Times New Roman"/>
              </w:rPr>
              <w:t xml:space="preserve"> </w:t>
            </w:r>
            <w:r w:rsidR="00EB455F">
              <w:rPr>
                <w:rFonts w:ascii="Times New Roman" w:hAnsi="Times New Roman"/>
              </w:rPr>
              <w:t>25%+ 5% Fase progr.</w:t>
            </w:r>
          </w:p>
        </w:tc>
        <w:tc>
          <w:tcPr>
            <w:tcW w:w="2357" w:type="dxa"/>
          </w:tcPr>
          <w:p w14:paraId="7DE31F91" w14:textId="46CF8D1C" w:rsidR="004B3923" w:rsidRPr="0083154A" w:rsidRDefault="00306DCD" w:rsidP="0083154A">
            <w:pPr>
              <w:spacing w:after="0"/>
              <w:contextualSpacing/>
              <w:rPr>
                <w:rFonts w:ascii="Times New Roman" w:hAnsi="Times New Roman"/>
              </w:rPr>
            </w:pPr>
            <w:r w:rsidRPr="0083154A">
              <w:rPr>
                <w:rFonts w:ascii="Times New Roman" w:hAnsi="Times New Roman"/>
              </w:rPr>
              <w:t>Fase esecuzione</w:t>
            </w:r>
            <w:r w:rsidR="00EB455F">
              <w:rPr>
                <w:rFonts w:ascii="Times New Roman" w:hAnsi="Times New Roman"/>
              </w:rPr>
              <w:t xml:space="preserve"> 70%</w:t>
            </w:r>
          </w:p>
        </w:tc>
        <w:tc>
          <w:tcPr>
            <w:tcW w:w="2321" w:type="dxa"/>
          </w:tcPr>
          <w:p w14:paraId="0D3F01ED" w14:textId="4403F4C9" w:rsidR="004B3923" w:rsidRPr="0083154A" w:rsidRDefault="004B3923" w:rsidP="0083154A">
            <w:pPr>
              <w:tabs>
                <w:tab w:val="left" w:pos="4500"/>
              </w:tabs>
              <w:ind w:right="-82"/>
              <w:contextualSpacing/>
              <w:rPr>
                <w:rFonts w:ascii="Times New Roman" w:hAnsi="Times New Roman"/>
                <w:b/>
              </w:rPr>
            </w:pPr>
            <w:r w:rsidRPr="0083154A">
              <w:rPr>
                <w:rFonts w:ascii="Times New Roman" w:hAnsi="Times New Roman"/>
              </w:rPr>
              <w:t xml:space="preserve">Totale </w:t>
            </w:r>
          </w:p>
        </w:tc>
      </w:tr>
      <w:tr w:rsidR="003C104A" w:rsidRPr="0083154A" w14:paraId="15EC6E8B" w14:textId="77777777" w:rsidTr="004B3923">
        <w:tc>
          <w:tcPr>
            <w:tcW w:w="2584" w:type="dxa"/>
          </w:tcPr>
          <w:p w14:paraId="50753580" w14:textId="77777777" w:rsidR="003C104A" w:rsidRPr="0083154A" w:rsidRDefault="003C104A" w:rsidP="0083154A">
            <w:pPr>
              <w:tabs>
                <w:tab w:val="left" w:pos="4500"/>
              </w:tabs>
              <w:ind w:right="-82"/>
              <w:contextualSpacing/>
              <w:rPr>
                <w:rFonts w:ascii="Times New Roman" w:hAnsi="Times New Roman"/>
                <w:b/>
              </w:rPr>
            </w:pPr>
            <w:r w:rsidRPr="0083154A">
              <w:rPr>
                <w:rFonts w:ascii="Times New Roman" w:hAnsi="Times New Roman"/>
              </w:rPr>
              <w:t>Responsabile del procedimento</w:t>
            </w:r>
          </w:p>
        </w:tc>
        <w:tc>
          <w:tcPr>
            <w:tcW w:w="2366" w:type="dxa"/>
          </w:tcPr>
          <w:p w14:paraId="3B924DD6" w14:textId="55B48CCD" w:rsidR="003C104A" w:rsidRPr="0083154A" w:rsidRDefault="00EB455F" w:rsidP="0083154A">
            <w:pPr>
              <w:tabs>
                <w:tab w:val="left" w:pos="4500"/>
              </w:tabs>
              <w:ind w:right="-82"/>
              <w:contextualSpacing/>
              <w:rPr>
                <w:rFonts w:ascii="Times New Roman" w:hAnsi="Times New Roman"/>
              </w:rPr>
            </w:pPr>
            <w:r>
              <w:rPr>
                <w:rFonts w:ascii="Times New Roman" w:hAnsi="Times New Roman"/>
              </w:rPr>
              <w:t>10%</w:t>
            </w:r>
          </w:p>
        </w:tc>
        <w:tc>
          <w:tcPr>
            <w:tcW w:w="2357" w:type="dxa"/>
          </w:tcPr>
          <w:p w14:paraId="76C0D884" w14:textId="7C661CD8" w:rsidR="003C104A" w:rsidRPr="0083154A" w:rsidRDefault="00EB455F" w:rsidP="0083154A">
            <w:pPr>
              <w:tabs>
                <w:tab w:val="left" w:pos="4500"/>
              </w:tabs>
              <w:ind w:right="-82"/>
              <w:contextualSpacing/>
              <w:rPr>
                <w:rFonts w:ascii="Times New Roman" w:hAnsi="Times New Roman"/>
              </w:rPr>
            </w:pPr>
            <w:r>
              <w:rPr>
                <w:rFonts w:ascii="Times New Roman" w:hAnsi="Times New Roman"/>
              </w:rPr>
              <w:t>15%</w:t>
            </w:r>
          </w:p>
        </w:tc>
        <w:tc>
          <w:tcPr>
            <w:tcW w:w="2321" w:type="dxa"/>
          </w:tcPr>
          <w:p w14:paraId="5F3F2E9F" w14:textId="74139F55" w:rsidR="003C104A" w:rsidRPr="0083154A" w:rsidRDefault="00EB455F" w:rsidP="0083154A">
            <w:pPr>
              <w:tabs>
                <w:tab w:val="left" w:pos="4500"/>
              </w:tabs>
              <w:ind w:right="-82"/>
              <w:contextualSpacing/>
              <w:rPr>
                <w:rFonts w:ascii="Times New Roman" w:hAnsi="Times New Roman"/>
              </w:rPr>
            </w:pPr>
            <w:r>
              <w:rPr>
                <w:rFonts w:ascii="Times New Roman" w:hAnsi="Times New Roman"/>
              </w:rPr>
              <w:t>25%</w:t>
            </w:r>
          </w:p>
        </w:tc>
      </w:tr>
      <w:tr w:rsidR="003C104A" w:rsidRPr="0083154A" w14:paraId="59576AEA" w14:textId="77777777" w:rsidTr="004B3923">
        <w:tc>
          <w:tcPr>
            <w:tcW w:w="2584" w:type="dxa"/>
          </w:tcPr>
          <w:p w14:paraId="2A5989BD" w14:textId="77777777" w:rsidR="003C104A" w:rsidRPr="0083154A" w:rsidRDefault="003C104A" w:rsidP="0083154A">
            <w:pPr>
              <w:tabs>
                <w:tab w:val="left" w:pos="4500"/>
              </w:tabs>
              <w:ind w:right="-82"/>
              <w:contextualSpacing/>
              <w:rPr>
                <w:rFonts w:ascii="Times New Roman" w:hAnsi="Times New Roman"/>
              </w:rPr>
            </w:pPr>
            <w:r w:rsidRPr="0083154A">
              <w:rPr>
                <w:rFonts w:ascii="Times New Roman" w:hAnsi="Times New Roman"/>
              </w:rPr>
              <w:t xml:space="preserve">Direttore dell’esecuzione </w:t>
            </w:r>
          </w:p>
        </w:tc>
        <w:tc>
          <w:tcPr>
            <w:tcW w:w="2366" w:type="dxa"/>
          </w:tcPr>
          <w:p w14:paraId="4805D6D3" w14:textId="77777777" w:rsidR="003C104A" w:rsidRPr="0083154A" w:rsidRDefault="003C104A" w:rsidP="0083154A">
            <w:pPr>
              <w:tabs>
                <w:tab w:val="left" w:pos="4500"/>
              </w:tabs>
              <w:ind w:right="-82"/>
              <w:contextualSpacing/>
              <w:rPr>
                <w:rFonts w:ascii="Times New Roman" w:hAnsi="Times New Roman"/>
                <w:b/>
              </w:rPr>
            </w:pPr>
          </w:p>
        </w:tc>
        <w:tc>
          <w:tcPr>
            <w:tcW w:w="2357" w:type="dxa"/>
          </w:tcPr>
          <w:p w14:paraId="230F3B37" w14:textId="5AA5DCF5" w:rsidR="003C104A" w:rsidRPr="0083154A" w:rsidRDefault="00EB455F" w:rsidP="0083154A">
            <w:pPr>
              <w:tabs>
                <w:tab w:val="left" w:pos="4500"/>
              </w:tabs>
              <w:ind w:right="-82"/>
              <w:contextualSpacing/>
              <w:rPr>
                <w:rFonts w:ascii="Times New Roman" w:hAnsi="Times New Roman"/>
              </w:rPr>
            </w:pPr>
            <w:r>
              <w:rPr>
                <w:rFonts w:ascii="Times New Roman" w:hAnsi="Times New Roman"/>
              </w:rPr>
              <w:t>30%</w:t>
            </w:r>
          </w:p>
        </w:tc>
        <w:tc>
          <w:tcPr>
            <w:tcW w:w="2321" w:type="dxa"/>
          </w:tcPr>
          <w:p w14:paraId="1A5F694D" w14:textId="3B5277C3" w:rsidR="003C104A" w:rsidRPr="0083154A" w:rsidRDefault="00EB455F" w:rsidP="0083154A">
            <w:pPr>
              <w:tabs>
                <w:tab w:val="left" w:pos="4500"/>
              </w:tabs>
              <w:ind w:right="-82"/>
              <w:contextualSpacing/>
              <w:rPr>
                <w:rFonts w:ascii="Times New Roman" w:hAnsi="Times New Roman"/>
              </w:rPr>
            </w:pPr>
            <w:r>
              <w:rPr>
                <w:rFonts w:ascii="Times New Roman" w:hAnsi="Times New Roman"/>
              </w:rPr>
              <w:t>30%</w:t>
            </w:r>
          </w:p>
        </w:tc>
      </w:tr>
      <w:tr w:rsidR="003C104A" w:rsidRPr="0083154A" w14:paraId="51DC15E6" w14:textId="77777777" w:rsidTr="004B3923">
        <w:tc>
          <w:tcPr>
            <w:tcW w:w="2584" w:type="dxa"/>
          </w:tcPr>
          <w:p w14:paraId="09AD78D7" w14:textId="77777777" w:rsidR="003C104A" w:rsidRPr="0083154A" w:rsidRDefault="003C104A" w:rsidP="0083154A">
            <w:pPr>
              <w:tabs>
                <w:tab w:val="left" w:pos="4500"/>
              </w:tabs>
              <w:ind w:right="-82"/>
              <w:contextualSpacing/>
              <w:rPr>
                <w:rFonts w:ascii="Times New Roman" w:hAnsi="Times New Roman"/>
                <w:b/>
              </w:rPr>
            </w:pPr>
            <w:r w:rsidRPr="0083154A">
              <w:rPr>
                <w:rFonts w:ascii="Times New Roman" w:hAnsi="Times New Roman"/>
              </w:rPr>
              <w:t>Verificatore della conformità/certificatore regolare esecuzione</w:t>
            </w:r>
          </w:p>
        </w:tc>
        <w:tc>
          <w:tcPr>
            <w:tcW w:w="2366" w:type="dxa"/>
          </w:tcPr>
          <w:p w14:paraId="5F017DCF" w14:textId="77777777" w:rsidR="003C104A" w:rsidRPr="0083154A" w:rsidRDefault="003C104A" w:rsidP="0083154A">
            <w:pPr>
              <w:tabs>
                <w:tab w:val="left" w:pos="4500"/>
              </w:tabs>
              <w:ind w:right="-82"/>
              <w:contextualSpacing/>
              <w:rPr>
                <w:rFonts w:ascii="Times New Roman" w:hAnsi="Times New Roman"/>
                <w:b/>
              </w:rPr>
            </w:pPr>
          </w:p>
        </w:tc>
        <w:tc>
          <w:tcPr>
            <w:tcW w:w="2357" w:type="dxa"/>
          </w:tcPr>
          <w:p w14:paraId="574466C2" w14:textId="41C8ADDB" w:rsidR="003C104A" w:rsidRPr="0083154A" w:rsidRDefault="00EB455F" w:rsidP="0083154A">
            <w:pPr>
              <w:tabs>
                <w:tab w:val="left" w:pos="4500"/>
              </w:tabs>
              <w:ind w:right="-82"/>
              <w:contextualSpacing/>
              <w:rPr>
                <w:rFonts w:ascii="Times New Roman" w:hAnsi="Times New Roman"/>
              </w:rPr>
            </w:pPr>
            <w:r>
              <w:rPr>
                <w:rFonts w:ascii="Times New Roman" w:hAnsi="Times New Roman"/>
              </w:rPr>
              <w:t>10%</w:t>
            </w:r>
          </w:p>
        </w:tc>
        <w:tc>
          <w:tcPr>
            <w:tcW w:w="2321" w:type="dxa"/>
          </w:tcPr>
          <w:p w14:paraId="76270447" w14:textId="3F974CB3" w:rsidR="003C104A" w:rsidRPr="0083154A" w:rsidRDefault="00EB455F" w:rsidP="0083154A">
            <w:pPr>
              <w:tabs>
                <w:tab w:val="left" w:pos="4500"/>
              </w:tabs>
              <w:ind w:right="-82"/>
              <w:contextualSpacing/>
              <w:rPr>
                <w:rFonts w:ascii="Times New Roman" w:hAnsi="Times New Roman"/>
              </w:rPr>
            </w:pPr>
            <w:r>
              <w:rPr>
                <w:rFonts w:ascii="Times New Roman" w:hAnsi="Times New Roman"/>
              </w:rPr>
              <w:t>10%</w:t>
            </w:r>
          </w:p>
        </w:tc>
      </w:tr>
      <w:tr w:rsidR="003C104A" w:rsidRPr="0083154A" w14:paraId="74F36E5D" w14:textId="77777777" w:rsidTr="004B3923">
        <w:tc>
          <w:tcPr>
            <w:tcW w:w="2584" w:type="dxa"/>
          </w:tcPr>
          <w:p w14:paraId="0340E702" w14:textId="77777777" w:rsidR="003C104A" w:rsidRPr="0083154A" w:rsidRDefault="003C104A" w:rsidP="0083154A">
            <w:pPr>
              <w:tabs>
                <w:tab w:val="left" w:pos="4500"/>
              </w:tabs>
              <w:ind w:right="-82"/>
              <w:contextualSpacing/>
              <w:rPr>
                <w:rFonts w:ascii="Times New Roman" w:hAnsi="Times New Roman"/>
                <w:b/>
              </w:rPr>
            </w:pPr>
            <w:r w:rsidRPr="0083154A">
              <w:rPr>
                <w:rFonts w:ascii="Times New Roman" w:hAnsi="Times New Roman"/>
              </w:rPr>
              <w:t>Collaboratori tecnici</w:t>
            </w:r>
          </w:p>
        </w:tc>
        <w:tc>
          <w:tcPr>
            <w:tcW w:w="2366" w:type="dxa"/>
          </w:tcPr>
          <w:p w14:paraId="6BEAF205" w14:textId="47AEB1A4" w:rsidR="003C104A" w:rsidRPr="0083154A" w:rsidRDefault="003C104A" w:rsidP="0083154A">
            <w:pPr>
              <w:tabs>
                <w:tab w:val="left" w:pos="4500"/>
              </w:tabs>
              <w:ind w:right="-82"/>
              <w:contextualSpacing/>
              <w:rPr>
                <w:rFonts w:ascii="Times New Roman" w:hAnsi="Times New Roman"/>
              </w:rPr>
            </w:pPr>
          </w:p>
        </w:tc>
        <w:tc>
          <w:tcPr>
            <w:tcW w:w="2357" w:type="dxa"/>
          </w:tcPr>
          <w:p w14:paraId="2F538FCC" w14:textId="31429B9B" w:rsidR="003C104A" w:rsidRPr="0083154A" w:rsidRDefault="00EB455F" w:rsidP="0083154A">
            <w:pPr>
              <w:tabs>
                <w:tab w:val="left" w:pos="4500"/>
              </w:tabs>
              <w:ind w:right="-82"/>
              <w:contextualSpacing/>
              <w:rPr>
                <w:rFonts w:ascii="Times New Roman" w:hAnsi="Times New Roman"/>
              </w:rPr>
            </w:pPr>
            <w:r>
              <w:rPr>
                <w:rFonts w:ascii="Times New Roman" w:hAnsi="Times New Roman"/>
              </w:rPr>
              <w:t>5%</w:t>
            </w:r>
          </w:p>
        </w:tc>
        <w:tc>
          <w:tcPr>
            <w:tcW w:w="2321" w:type="dxa"/>
          </w:tcPr>
          <w:p w14:paraId="33C057C2" w14:textId="4F56AC32" w:rsidR="003C104A" w:rsidRPr="0083154A" w:rsidRDefault="00EB455F" w:rsidP="0083154A">
            <w:pPr>
              <w:tabs>
                <w:tab w:val="left" w:pos="4500"/>
              </w:tabs>
              <w:ind w:right="-82"/>
              <w:contextualSpacing/>
              <w:rPr>
                <w:rFonts w:ascii="Times New Roman" w:hAnsi="Times New Roman"/>
              </w:rPr>
            </w:pPr>
            <w:r>
              <w:rPr>
                <w:rFonts w:ascii="Times New Roman" w:hAnsi="Times New Roman"/>
              </w:rPr>
              <w:t>8%</w:t>
            </w:r>
          </w:p>
        </w:tc>
      </w:tr>
      <w:tr w:rsidR="003C104A" w:rsidRPr="0083154A" w14:paraId="5A84FF5A" w14:textId="77777777" w:rsidTr="004B3923">
        <w:tc>
          <w:tcPr>
            <w:tcW w:w="2584" w:type="dxa"/>
          </w:tcPr>
          <w:p w14:paraId="39DDCB2A" w14:textId="77777777" w:rsidR="003C104A" w:rsidRPr="0083154A" w:rsidRDefault="003C104A" w:rsidP="0083154A">
            <w:pPr>
              <w:tabs>
                <w:tab w:val="left" w:pos="4500"/>
              </w:tabs>
              <w:ind w:right="-82"/>
              <w:contextualSpacing/>
              <w:rPr>
                <w:rFonts w:ascii="Times New Roman" w:hAnsi="Times New Roman"/>
                <w:b/>
              </w:rPr>
            </w:pPr>
            <w:r w:rsidRPr="0083154A">
              <w:rPr>
                <w:rFonts w:ascii="Times New Roman" w:hAnsi="Times New Roman"/>
              </w:rPr>
              <w:t>Collaboratori giuridico amministrativi</w:t>
            </w:r>
          </w:p>
        </w:tc>
        <w:tc>
          <w:tcPr>
            <w:tcW w:w="2366" w:type="dxa"/>
          </w:tcPr>
          <w:p w14:paraId="0CC7DAF6" w14:textId="76C5C6FA" w:rsidR="003C104A" w:rsidRPr="0083154A" w:rsidRDefault="003C104A" w:rsidP="0083154A">
            <w:pPr>
              <w:tabs>
                <w:tab w:val="left" w:pos="4500"/>
              </w:tabs>
              <w:ind w:right="-82"/>
              <w:contextualSpacing/>
              <w:rPr>
                <w:rFonts w:ascii="Times New Roman" w:hAnsi="Times New Roman"/>
              </w:rPr>
            </w:pPr>
          </w:p>
        </w:tc>
        <w:tc>
          <w:tcPr>
            <w:tcW w:w="2357" w:type="dxa"/>
          </w:tcPr>
          <w:p w14:paraId="6A27B488" w14:textId="470E492B" w:rsidR="003C104A" w:rsidRPr="0083154A" w:rsidRDefault="00EB455F" w:rsidP="0083154A">
            <w:pPr>
              <w:tabs>
                <w:tab w:val="left" w:pos="4500"/>
              </w:tabs>
              <w:ind w:right="-82"/>
              <w:contextualSpacing/>
              <w:rPr>
                <w:rFonts w:ascii="Times New Roman" w:hAnsi="Times New Roman"/>
              </w:rPr>
            </w:pPr>
            <w:r>
              <w:rPr>
                <w:rFonts w:ascii="Times New Roman" w:hAnsi="Times New Roman"/>
              </w:rPr>
              <w:t>10%</w:t>
            </w:r>
          </w:p>
        </w:tc>
        <w:tc>
          <w:tcPr>
            <w:tcW w:w="2321" w:type="dxa"/>
          </w:tcPr>
          <w:p w14:paraId="1045A2D8" w14:textId="1CA6C1CC" w:rsidR="003C104A" w:rsidRPr="0083154A" w:rsidRDefault="00EB455F" w:rsidP="0083154A">
            <w:pPr>
              <w:tabs>
                <w:tab w:val="left" w:pos="4500"/>
              </w:tabs>
              <w:ind w:right="-82"/>
              <w:contextualSpacing/>
              <w:rPr>
                <w:rFonts w:ascii="Times New Roman" w:hAnsi="Times New Roman"/>
              </w:rPr>
            </w:pPr>
            <w:r>
              <w:rPr>
                <w:rFonts w:ascii="Times New Roman" w:hAnsi="Times New Roman"/>
              </w:rPr>
              <w:t>7%</w:t>
            </w:r>
          </w:p>
        </w:tc>
      </w:tr>
      <w:tr w:rsidR="003C104A" w:rsidRPr="0083154A" w14:paraId="57A1CCD0" w14:textId="77777777" w:rsidTr="004B3923">
        <w:tc>
          <w:tcPr>
            <w:tcW w:w="2584" w:type="dxa"/>
          </w:tcPr>
          <w:p w14:paraId="3B44F317" w14:textId="15F7D9BF" w:rsidR="003C104A" w:rsidRPr="0083154A" w:rsidRDefault="00306DCD" w:rsidP="0083154A">
            <w:pPr>
              <w:tabs>
                <w:tab w:val="left" w:pos="4500"/>
              </w:tabs>
              <w:ind w:right="-82"/>
              <w:contextualSpacing/>
              <w:rPr>
                <w:rFonts w:ascii="Times New Roman" w:hAnsi="Times New Roman"/>
                <w:b/>
              </w:rPr>
            </w:pPr>
            <w:r w:rsidRPr="0083154A">
              <w:rPr>
                <w:rFonts w:ascii="Times New Roman" w:hAnsi="Times New Roman"/>
                <w:b/>
              </w:rPr>
              <w:t>Totale</w:t>
            </w:r>
            <w:r w:rsidR="00EB455F">
              <w:rPr>
                <w:rFonts w:ascii="Times New Roman" w:hAnsi="Times New Roman"/>
                <w:b/>
              </w:rPr>
              <w:t>+ fase programmazione</w:t>
            </w:r>
          </w:p>
        </w:tc>
        <w:tc>
          <w:tcPr>
            <w:tcW w:w="2366" w:type="dxa"/>
          </w:tcPr>
          <w:p w14:paraId="5F2E9990" w14:textId="77777777" w:rsidR="003C104A" w:rsidRPr="0083154A" w:rsidRDefault="003C104A" w:rsidP="0083154A">
            <w:pPr>
              <w:tabs>
                <w:tab w:val="left" w:pos="4500"/>
              </w:tabs>
              <w:ind w:right="-82"/>
              <w:contextualSpacing/>
              <w:rPr>
                <w:rFonts w:ascii="Times New Roman" w:hAnsi="Times New Roman"/>
                <w:b/>
              </w:rPr>
            </w:pPr>
          </w:p>
        </w:tc>
        <w:tc>
          <w:tcPr>
            <w:tcW w:w="2357" w:type="dxa"/>
          </w:tcPr>
          <w:p w14:paraId="19C60BD9" w14:textId="77777777" w:rsidR="003C104A" w:rsidRPr="0083154A" w:rsidRDefault="003C104A" w:rsidP="0083154A">
            <w:pPr>
              <w:tabs>
                <w:tab w:val="left" w:pos="4500"/>
              </w:tabs>
              <w:ind w:right="-82"/>
              <w:contextualSpacing/>
              <w:rPr>
                <w:rFonts w:ascii="Times New Roman" w:hAnsi="Times New Roman"/>
                <w:b/>
              </w:rPr>
            </w:pPr>
          </w:p>
        </w:tc>
        <w:tc>
          <w:tcPr>
            <w:tcW w:w="2321" w:type="dxa"/>
          </w:tcPr>
          <w:p w14:paraId="5DC131D6" w14:textId="712C7BDB" w:rsidR="003C104A" w:rsidRPr="0083154A" w:rsidRDefault="00EB455F" w:rsidP="0083154A">
            <w:pPr>
              <w:tabs>
                <w:tab w:val="left" w:pos="4500"/>
              </w:tabs>
              <w:ind w:right="-82"/>
              <w:contextualSpacing/>
              <w:rPr>
                <w:rFonts w:ascii="Times New Roman" w:hAnsi="Times New Roman"/>
                <w:b/>
              </w:rPr>
            </w:pPr>
            <w:r>
              <w:rPr>
                <w:rFonts w:ascii="Times New Roman" w:hAnsi="Times New Roman"/>
                <w:b/>
              </w:rPr>
              <w:t>100%</w:t>
            </w:r>
          </w:p>
        </w:tc>
      </w:tr>
    </w:tbl>
    <w:p w14:paraId="753B1AE1" w14:textId="77777777" w:rsidR="003C104A" w:rsidRPr="00FD0064" w:rsidRDefault="003C104A" w:rsidP="003C104A">
      <w:pPr>
        <w:tabs>
          <w:tab w:val="left" w:pos="4500"/>
        </w:tabs>
        <w:spacing w:after="200" w:line="276" w:lineRule="auto"/>
        <w:ind w:right="-82"/>
        <w:jc w:val="left"/>
        <w:rPr>
          <w:b/>
        </w:rPr>
      </w:pPr>
    </w:p>
    <w:p w14:paraId="7EA4EDFE" w14:textId="4E25DD93" w:rsidR="003C104A" w:rsidRDefault="003C104A" w:rsidP="003C104A"/>
    <w:p w14:paraId="7A0911ED" w14:textId="77777777" w:rsidR="003C104A" w:rsidRDefault="003C104A" w:rsidP="003C104A"/>
    <w:p w14:paraId="184B14A6" w14:textId="77777777" w:rsidR="003C104A" w:rsidRDefault="003C104A" w:rsidP="003C104A"/>
    <w:p w14:paraId="1363E306" w14:textId="77777777" w:rsidR="003C104A" w:rsidRPr="003C104A" w:rsidRDefault="003C104A" w:rsidP="003C104A"/>
    <w:p w14:paraId="5F57AB82" w14:textId="77777777" w:rsidR="003F72F0" w:rsidRDefault="003F72F0" w:rsidP="008D4344">
      <w:pPr>
        <w:pStyle w:val="Titolo3"/>
      </w:pPr>
      <w:bookmarkStart w:id="32" w:name="_Toc528097846"/>
      <w:r>
        <w:lastRenderedPageBreak/>
        <w:t>Art. 18</w:t>
      </w:r>
      <w:r w:rsidR="008527FA">
        <w:br/>
      </w:r>
      <w:r>
        <w:t>Altri compensi derivanti da specifiche disposizioni di legge</w:t>
      </w:r>
      <w:bookmarkEnd w:id="32"/>
    </w:p>
    <w:p w14:paraId="77434337" w14:textId="3BD1E6BD" w:rsidR="001C17C9" w:rsidRPr="00CA091C" w:rsidRDefault="00043A37" w:rsidP="005A5F9F">
      <w:r>
        <w:t xml:space="preserve">1. Le </w:t>
      </w:r>
      <w:r w:rsidR="001C17C9" w:rsidRPr="00CA091C">
        <w:t>risorse derivanti dall’applicazione dell’art. 43 della legge n. 449/1997, anche tenuto conto di quanto esplicitato dall’art. 15, comma 1, lett. d) del CCNL 1/4/1999, come modificata dall’art. 4, comma 4 del CCNL 5/10/2001, si riferiscono a:</w:t>
      </w:r>
    </w:p>
    <w:p w14:paraId="6A769B40" w14:textId="77777777" w:rsidR="001C17C9" w:rsidRPr="000D705B" w:rsidRDefault="004E1A2D" w:rsidP="00603F66">
      <w:pPr>
        <w:numPr>
          <w:ilvl w:val="1"/>
          <w:numId w:val="31"/>
        </w:numPr>
        <w:tabs>
          <w:tab w:val="clear" w:pos="2168"/>
          <w:tab w:val="num" w:pos="851"/>
        </w:tabs>
        <w:ind w:left="851"/>
      </w:pPr>
      <w:r w:rsidRPr="000D705B">
        <w:t>proventi da sponsorizzazioni;</w:t>
      </w:r>
    </w:p>
    <w:p w14:paraId="632ED345" w14:textId="77777777" w:rsidR="004E1A2D" w:rsidRPr="000D705B" w:rsidRDefault="004E1A2D" w:rsidP="00603F66">
      <w:pPr>
        <w:numPr>
          <w:ilvl w:val="1"/>
          <w:numId w:val="31"/>
        </w:numPr>
        <w:tabs>
          <w:tab w:val="clear" w:pos="2168"/>
          <w:tab w:val="num" w:pos="851"/>
        </w:tabs>
        <w:ind w:left="851"/>
      </w:pPr>
      <w:r w:rsidRPr="000D705B">
        <w:t>proventi derivanti da convenzioni con soggetti pubblici e privati diretti a fornire ai medesimi soggetti, a titolo oneroso, consulenze e servizi aggiuntivi rispetto a quelli ordinari;</w:t>
      </w:r>
    </w:p>
    <w:p w14:paraId="166BE2EC" w14:textId="77777777" w:rsidR="004E1A2D" w:rsidRPr="000D705B" w:rsidRDefault="004E1A2D" w:rsidP="00603F66">
      <w:pPr>
        <w:numPr>
          <w:ilvl w:val="1"/>
          <w:numId w:val="31"/>
        </w:numPr>
        <w:tabs>
          <w:tab w:val="clear" w:pos="2168"/>
          <w:tab w:val="num" w:pos="851"/>
        </w:tabs>
        <w:ind w:left="851"/>
      </w:pPr>
      <w:r w:rsidRPr="000D705B">
        <w:t>contributi dell'utenza per servizi pubblici non essenziali o, comunque, per prestazioni, verso terzi paganti, non connesse a garanzia di diritti fondamentali.</w:t>
      </w:r>
    </w:p>
    <w:p w14:paraId="7420ED0C" w14:textId="631D6363" w:rsidR="007B2273" w:rsidRPr="000E5B6C" w:rsidRDefault="0016432B" w:rsidP="008D4344">
      <w:r>
        <w:t xml:space="preserve">2. </w:t>
      </w:r>
      <w:r w:rsidR="004E1A2D" w:rsidRPr="000D705B">
        <w:t>Le relative somme saranno erogate ai dipendenti secondo la disciplina previ</w:t>
      </w:r>
      <w:r w:rsidR="00CA6482" w:rsidRPr="000D705B">
        <w:t>sta negli appositi Regolamenti c</w:t>
      </w:r>
      <w:r w:rsidR="004E1A2D" w:rsidRPr="000D705B">
        <w:t>omun</w:t>
      </w:r>
      <w:r w:rsidR="005D21D7" w:rsidRPr="000D705B">
        <w:t xml:space="preserve">ali, con atto del Responsabile </w:t>
      </w:r>
      <w:r w:rsidR="004E1A2D" w:rsidRPr="000D705B">
        <w:t>PO del Settore competent</w:t>
      </w:r>
      <w:r w:rsidR="008D4344">
        <w:t>e.</w:t>
      </w:r>
    </w:p>
    <w:p w14:paraId="708C8345" w14:textId="1A8BC7F8" w:rsidR="00190868" w:rsidRPr="007B2273" w:rsidRDefault="003F72F0" w:rsidP="007B2273">
      <w:r>
        <w:t>3</w:t>
      </w:r>
      <w:r w:rsidR="0016432B" w:rsidRPr="007B2273">
        <w:t xml:space="preserve">. </w:t>
      </w:r>
      <w:r w:rsidR="004E1A2D" w:rsidRPr="007B2273">
        <w:t>Le somme derivanti da eventuali economie aggiuntive, destinate all’erogazione dei premi, dall’art. 16</w:t>
      </w:r>
      <w:r w:rsidR="00A9624D" w:rsidRPr="007B2273">
        <w:t>,</w:t>
      </w:r>
      <w:r w:rsidR="00CA6482" w:rsidRPr="007B2273">
        <w:t xml:space="preserve"> commi 4 e</w:t>
      </w:r>
      <w:r w:rsidR="004E1A2D" w:rsidRPr="007B2273">
        <w:t xml:space="preserve"> 5</w:t>
      </w:r>
      <w:r w:rsidR="00A9624D" w:rsidRPr="007B2273">
        <w:t>,</w:t>
      </w:r>
      <w:r w:rsidR="00CA6482" w:rsidRPr="007B2273">
        <w:t xml:space="preserve"> del </w:t>
      </w:r>
      <w:r w:rsidR="00BC41B1" w:rsidRPr="007B2273">
        <w:t>D.L.</w:t>
      </w:r>
      <w:r w:rsidR="00A9624D" w:rsidRPr="007B2273">
        <w:t xml:space="preserve"> </w:t>
      </w:r>
      <w:r w:rsidR="004E1A2D" w:rsidRPr="007B2273">
        <w:t>98/2011 (convertito in legge n. 111/2011)</w:t>
      </w:r>
      <w:r w:rsidR="00190868" w:rsidRPr="007B2273">
        <w:t>,</w:t>
      </w:r>
      <w:r w:rsidR="004E1A2D" w:rsidRPr="007B2273">
        <w:t xml:space="preserve"> </w:t>
      </w:r>
      <w:r w:rsidR="00190868" w:rsidRPr="007B2273">
        <w:t>possono essere utilizzate annualmente, nell'importo massimo del 50 per cento, per la contrattazione integrativa, di cui il 50 per cento destinato alla erogazione dei premi previsti dall'</w:t>
      </w:r>
      <w:hyperlink r:id="rId12" w:history="1">
        <w:r w:rsidR="00190868" w:rsidRPr="007B2273">
          <w:t>articolo 19 del decreto legislativo 27 ottobre 2009, n. 150</w:t>
        </w:r>
      </w:hyperlink>
      <w:r w:rsidR="00190868" w:rsidRPr="007B2273">
        <w:t xml:space="preserve">, come modificato dall’art. 6, comma 1, del d.lgs. n. 141/2011 e art. 5, comma 11 e seguenti del </w:t>
      </w:r>
      <w:r w:rsidR="00BC41B1" w:rsidRPr="007B2273">
        <w:t>D.L.</w:t>
      </w:r>
      <w:r w:rsidR="00190868" w:rsidRPr="007B2273">
        <w:t xml:space="preserve"> n. 95/2012. Il restante 50% viene erogato sulla base del sistema di misurazione e valutazione in vigore nell’ente</w:t>
      </w:r>
      <w:r w:rsidR="00B150E3" w:rsidRPr="007B2273">
        <w:t>.</w:t>
      </w:r>
    </w:p>
    <w:p w14:paraId="5994CF52" w14:textId="0901C840" w:rsidR="004E1A2D" w:rsidRPr="000D705B" w:rsidRDefault="003F72F0" w:rsidP="005A5F9F">
      <w:pPr>
        <w:rPr>
          <w:lang w:eastAsia="ar-SA"/>
        </w:rPr>
      </w:pPr>
      <w:r>
        <w:t>4</w:t>
      </w:r>
      <w:r w:rsidR="0016432B">
        <w:t xml:space="preserve">. </w:t>
      </w:r>
      <w:r w:rsidR="004E1A2D" w:rsidRPr="000D705B">
        <w:t xml:space="preserve">Le relative somme saranno erogate ai dipendenti secondo la disciplina prevista nell’apposito Piano </w:t>
      </w:r>
      <w:r w:rsidR="00C033FB" w:rsidRPr="000D705B">
        <w:t xml:space="preserve">triennale </w:t>
      </w:r>
      <w:r w:rsidR="004E1A2D" w:rsidRPr="000D705B">
        <w:t>di Razionalizzazione, così come approvato dall’organo politico dell’Ente, con atto del Responsa</w:t>
      </w:r>
      <w:r w:rsidR="005D21D7" w:rsidRPr="000D705B">
        <w:t xml:space="preserve">bile </w:t>
      </w:r>
      <w:r w:rsidR="00A9624D" w:rsidRPr="000D705B">
        <w:t>PO del Settore competente</w:t>
      </w:r>
      <w:r w:rsidR="004A49A5">
        <w:t>.</w:t>
      </w:r>
    </w:p>
    <w:p w14:paraId="3CE2744D" w14:textId="44A35154" w:rsidR="00776081" w:rsidRPr="000D705B" w:rsidRDefault="003F72F0" w:rsidP="005A5F9F">
      <w:pPr>
        <w:rPr>
          <w:lang w:eastAsia="ar-SA"/>
        </w:rPr>
      </w:pPr>
      <w:r>
        <w:t>5</w:t>
      </w:r>
      <w:r w:rsidR="00503DC8">
        <w:t xml:space="preserve">. </w:t>
      </w:r>
      <w:r w:rsidR="00190868" w:rsidRPr="000D705B">
        <w:t>Le somme vengono previste nel fondo del</w:t>
      </w:r>
      <w:r w:rsidR="00776081" w:rsidRPr="000D705B">
        <w:t>le Risorse</w:t>
      </w:r>
      <w:r w:rsidR="00CA6482" w:rsidRPr="000D705B">
        <w:t xml:space="preserve"> decentrate, parte variabile, </w:t>
      </w:r>
      <w:r w:rsidR="00190868" w:rsidRPr="000D705B">
        <w:t xml:space="preserve">ex art. </w:t>
      </w:r>
      <w:r w:rsidR="00CA6482" w:rsidRPr="000D705B">
        <w:t>67</w:t>
      </w:r>
      <w:r w:rsidR="00215FCC" w:rsidRPr="000D705B">
        <w:t>, comma 3, lettera b)</w:t>
      </w:r>
      <w:r w:rsidR="00190868" w:rsidRPr="000D705B">
        <w:t xml:space="preserve"> </w:t>
      </w:r>
      <w:r w:rsidR="00776081" w:rsidRPr="00BC41B1">
        <w:t xml:space="preserve">CCNL </w:t>
      </w:r>
      <w:r w:rsidR="00BC41B1" w:rsidRPr="00BC41B1">
        <w:t>21.05.2018.</w:t>
      </w:r>
    </w:p>
    <w:p w14:paraId="510348EA" w14:textId="77777777" w:rsidR="008D4344" w:rsidRDefault="008D4344">
      <w:pPr>
        <w:suppressAutoHyphens w:val="0"/>
        <w:autoSpaceDE/>
        <w:autoSpaceDN/>
        <w:adjustRightInd/>
        <w:spacing w:before="0" w:after="0"/>
        <w:jc w:val="left"/>
        <w:rPr>
          <w:rFonts w:ascii="Cambria" w:eastAsia="Arial Unicode MS" w:hAnsi="Cambria"/>
          <w:b/>
          <w:bCs w:val="0"/>
          <w:sz w:val="28"/>
          <w:szCs w:val="28"/>
        </w:rPr>
      </w:pPr>
      <w:r>
        <w:br w:type="page"/>
      </w:r>
    </w:p>
    <w:p w14:paraId="6705C50A" w14:textId="18E62AC3" w:rsidR="00DB0E28" w:rsidRPr="000D705B" w:rsidRDefault="00634F92" w:rsidP="00214161">
      <w:pPr>
        <w:pStyle w:val="Titolo2"/>
      </w:pPr>
      <w:r w:rsidRPr="000D705B">
        <w:lastRenderedPageBreak/>
        <w:t xml:space="preserve"> </w:t>
      </w:r>
      <w:bookmarkStart w:id="33" w:name="_Toc528097847"/>
      <w:r w:rsidR="00DB0E28" w:rsidRPr="000D705B">
        <w:t>CAPO V</w:t>
      </w:r>
      <w:r w:rsidR="008527FA">
        <w:br/>
      </w:r>
      <w:r w:rsidR="001C17C9" w:rsidRPr="000D705B">
        <w:t>Sezione polizia locale</w:t>
      </w:r>
      <w:bookmarkEnd w:id="33"/>
      <w:r w:rsidR="001C17C9" w:rsidRPr="000D705B">
        <w:t xml:space="preserve"> </w:t>
      </w:r>
    </w:p>
    <w:p w14:paraId="6364F542" w14:textId="77777777" w:rsidR="00302540" w:rsidRPr="000D705B" w:rsidRDefault="00302540" w:rsidP="005A5F9F">
      <w:r w:rsidRPr="000D705B">
        <w:t>Il presente Capo si applica esclusivamente al personale della polizia locale, che svolge le funzioni tipiche del controllo e vigilanza del territorio, con esclusione del personale amministrativo.</w:t>
      </w:r>
    </w:p>
    <w:p w14:paraId="3321E302" w14:textId="77777777" w:rsidR="00DB0E28" w:rsidRPr="000D705B" w:rsidRDefault="008527FA" w:rsidP="00214161">
      <w:pPr>
        <w:pStyle w:val="Titolo3"/>
      </w:pPr>
      <w:bookmarkStart w:id="34" w:name="_Toc528097848"/>
      <w:r>
        <w:t>Art. 1</w:t>
      </w:r>
      <w:r w:rsidR="002E7844">
        <w:t>9</w:t>
      </w:r>
      <w:r>
        <w:br/>
      </w:r>
      <w:r w:rsidR="00302540" w:rsidRPr="000D705B">
        <w:t>Prestazioni del personale in occasione di svolgimento di attività ed iniziative di carattere privato.</w:t>
      </w:r>
      <w:bookmarkEnd w:id="34"/>
    </w:p>
    <w:p w14:paraId="360E8B22" w14:textId="77777777" w:rsidR="00B66935" w:rsidRPr="000D705B" w:rsidRDefault="00B66935" w:rsidP="00B66935">
      <w:pPr>
        <w:rPr>
          <w:bCs w:val="0"/>
        </w:rPr>
      </w:pPr>
      <w:r>
        <w:t xml:space="preserve">1. </w:t>
      </w:r>
      <w:r w:rsidRPr="000D705B">
        <w:t>Per l’erogazione dei compensi di lavoro straordinario connessi ad attività ed iniziative di carattere privato, le parti fanno riferimento alle seguenti disposizioni:</w:t>
      </w:r>
    </w:p>
    <w:p w14:paraId="66FC7529" w14:textId="77777777" w:rsidR="00B66935" w:rsidRPr="000D705B" w:rsidRDefault="00B66935" w:rsidP="00532694">
      <w:pPr>
        <w:numPr>
          <w:ilvl w:val="0"/>
          <w:numId w:val="15"/>
        </w:numPr>
        <w:spacing w:before="0" w:after="0"/>
        <w:rPr>
          <w:bCs w:val="0"/>
        </w:rPr>
      </w:pPr>
      <w:r w:rsidRPr="000D705B">
        <w:t>articolo 22, comma 3-</w:t>
      </w:r>
      <w:r w:rsidRPr="000D705B">
        <w:rPr>
          <w:i/>
        </w:rPr>
        <w:t>bis</w:t>
      </w:r>
      <w:r w:rsidRPr="000D705B">
        <w:t>, decreto legge 24 aprile 2017, n. 50, convertito in legge 96/2017;</w:t>
      </w:r>
    </w:p>
    <w:p w14:paraId="7E278F9D" w14:textId="77777777" w:rsidR="00B66935" w:rsidRPr="000D705B" w:rsidRDefault="00B66935" w:rsidP="00532694">
      <w:pPr>
        <w:numPr>
          <w:ilvl w:val="0"/>
          <w:numId w:val="15"/>
        </w:numPr>
        <w:spacing w:before="0" w:after="0"/>
        <w:rPr>
          <w:bCs w:val="0"/>
        </w:rPr>
      </w:pPr>
      <w:r w:rsidRPr="000D705B">
        <w:t>articolo 56-</w:t>
      </w:r>
      <w:r w:rsidRPr="000D705B">
        <w:rPr>
          <w:i/>
        </w:rPr>
        <w:t xml:space="preserve">ter </w:t>
      </w:r>
      <w:r w:rsidRPr="000D705B">
        <w:t>del CCNL</w:t>
      </w:r>
      <w:r>
        <w:t xml:space="preserve"> 21.05.2018</w:t>
      </w:r>
    </w:p>
    <w:p w14:paraId="4EBD858D" w14:textId="77777777" w:rsidR="00B66935" w:rsidRPr="000D705B" w:rsidRDefault="00B66935" w:rsidP="00532694">
      <w:pPr>
        <w:numPr>
          <w:ilvl w:val="0"/>
          <w:numId w:val="15"/>
        </w:numPr>
        <w:spacing w:before="0" w:after="0"/>
        <w:rPr>
          <w:bCs w:val="0"/>
        </w:rPr>
      </w:pPr>
      <w:r w:rsidRPr="000D705B">
        <w:t>articolo 38, commi 3 e 5, del CCNL 14 settembre 2000;</w:t>
      </w:r>
    </w:p>
    <w:p w14:paraId="57B95474" w14:textId="77777777" w:rsidR="00B66935" w:rsidRPr="000D705B" w:rsidRDefault="00B66935" w:rsidP="00532694">
      <w:pPr>
        <w:numPr>
          <w:ilvl w:val="0"/>
          <w:numId w:val="15"/>
        </w:numPr>
        <w:spacing w:before="0" w:after="0"/>
        <w:rPr>
          <w:bCs w:val="0"/>
        </w:rPr>
      </w:pPr>
      <w:r w:rsidRPr="000D705B">
        <w:t>articolo 14, comma 4, del CCNL 1° aprile 1999;</w:t>
      </w:r>
    </w:p>
    <w:p w14:paraId="7BE9C4FF" w14:textId="77777777" w:rsidR="00B66935" w:rsidRPr="007966EF" w:rsidRDefault="00B66935" w:rsidP="00532694">
      <w:pPr>
        <w:numPr>
          <w:ilvl w:val="0"/>
          <w:numId w:val="15"/>
        </w:numPr>
        <w:spacing w:before="0" w:after="0"/>
        <w:rPr>
          <w:bCs w:val="0"/>
          <w:color w:val="FF0000"/>
        </w:rPr>
      </w:pPr>
      <w:r w:rsidRPr="007966EF">
        <w:t xml:space="preserve">al regolamento comunale </w:t>
      </w:r>
      <w:r w:rsidRPr="007B2273">
        <w:t>che sarà</w:t>
      </w:r>
      <w:r w:rsidRPr="007966EF">
        <w:t xml:space="preserve"> adottato in materia, previa informazione alle OO.SS. e RSU, approvato con deliberazione … n…. del ……</w:t>
      </w:r>
    </w:p>
    <w:p w14:paraId="52376931" w14:textId="77777777" w:rsidR="00B66935" w:rsidRPr="007B2273" w:rsidRDefault="00B66935" w:rsidP="00B66935">
      <w:pPr>
        <w:rPr>
          <w:bCs w:val="0"/>
        </w:rPr>
      </w:pPr>
      <w:r w:rsidRPr="007B2273">
        <w:t>2. La presente disciplina trova applicazione dalla data di sottoscrizione del presente contratto.</w:t>
      </w:r>
    </w:p>
    <w:p w14:paraId="32CB4EB3" w14:textId="77777777" w:rsidR="00B66935" w:rsidRPr="00B66935" w:rsidRDefault="00B66935" w:rsidP="00B66935">
      <w:r w:rsidRPr="00B66935">
        <w:t xml:space="preserve">3. I suddetti compensi, in linea </w:t>
      </w:r>
      <w:r w:rsidR="00A86C65">
        <w:t>con l</w:t>
      </w:r>
      <w:r w:rsidR="00A86C65" w:rsidRPr="00B66935">
        <w:t xml:space="preserve">a </w:t>
      </w:r>
      <w:r w:rsidRPr="00B66935">
        <w:t>suddetta normativa ed ai pareri della magistratura contabile, non incidono sulle spese di personale e sul fondo del salario accessorio.</w:t>
      </w:r>
    </w:p>
    <w:p w14:paraId="3C96F0F6" w14:textId="77777777" w:rsidR="00C831D8" w:rsidRPr="000D705B" w:rsidRDefault="008527FA" w:rsidP="00B66935">
      <w:pPr>
        <w:pStyle w:val="Titolo3"/>
      </w:pPr>
      <w:bookmarkStart w:id="35" w:name="_Toc528097849"/>
      <w:r>
        <w:t xml:space="preserve">Art. </w:t>
      </w:r>
      <w:r w:rsidR="002E7844">
        <w:t>20</w:t>
      </w:r>
      <w:r w:rsidRPr="00B66935">
        <w:br/>
      </w:r>
      <w:r w:rsidR="00C831D8" w:rsidRPr="00B66935">
        <w:t>Proventi delle violazioni al codice della strada</w:t>
      </w:r>
      <w:bookmarkEnd w:id="35"/>
    </w:p>
    <w:p w14:paraId="05A6CF3C" w14:textId="77777777" w:rsidR="00B66935" w:rsidRPr="00370951" w:rsidRDefault="00B66935" w:rsidP="00B66935">
      <w:pPr>
        <w:rPr>
          <w:bCs w:val="0"/>
        </w:rPr>
      </w:pPr>
      <w:r>
        <w:t xml:space="preserve">1. </w:t>
      </w:r>
      <w:r w:rsidRPr="00CA091C">
        <w:t>Ai sensi dell’art. 56-</w:t>
      </w:r>
      <w:r w:rsidRPr="00370951">
        <w:t>quater</w:t>
      </w:r>
      <w:r w:rsidRPr="00CA091C">
        <w:t xml:space="preserve"> del CCNL</w:t>
      </w:r>
      <w:r>
        <w:t xml:space="preserve"> 21.05.2018</w:t>
      </w:r>
      <w:r w:rsidRPr="00CA091C">
        <w:t xml:space="preserve"> le parti prendono atto </w:t>
      </w:r>
      <w:r>
        <w:t>che</w:t>
      </w:r>
      <w:r w:rsidRPr="00370951">
        <w:t xml:space="preserve"> i proventi delle sanzioni amministrative pecuniarie riscossi da</w:t>
      </w:r>
      <w:r w:rsidR="00A86C65">
        <w:t>ll’</w:t>
      </w:r>
      <w:r w:rsidRPr="00370951">
        <w:t>ent</w:t>
      </w:r>
      <w:r w:rsidR="00A86C65">
        <w:t>e</w:t>
      </w:r>
      <w:r w:rsidRPr="00370951">
        <w:t>, nella quota</w:t>
      </w:r>
      <w:r>
        <w:t xml:space="preserve"> </w:t>
      </w:r>
      <w:r w:rsidRPr="00370951">
        <w:t>da questi determinata ai sensi dell’art. 208, commi 4 lett.</w:t>
      </w:r>
      <w:r w:rsidR="002237B9">
        <w:t xml:space="preserve"> </w:t>
      </w:r>
      <w:r w:rsidRPr="00370951">
        <w:t>c), e 5, del D.Lgs.n.285/1992</w:t>
      </w:r>
      <w:r>
        <w:t xml:space="preserve"> </w:t>
      </w:r>
      <w:r w:rsidRPr="00370951">
        <w:t>sono destinati, in coerenza con le previsioni legislative, alle seguenti finalità in favore</w:t>
      </w:r>
      <w:r>
        <w:t xml:space="preserve"> </w:t>
      </w:r>
      <w:r w:rsidRPr="00370951">
        <w:t>del personale</w:t>
      </w:r>
      <w:r>
        <w:t xml:space="preserve"> di Polizia Locale in servizio con rapporto a tempo indeterminato</w:t>
      </w:r>
      <w:r w:rsidRPr="00370951">
        <w:t>:</w:t>
      </w:r>
    </w:p>
    <w:p w14:paraId="6B68D74F" w14:textId="0C33F000" w:rsidR="00B66935" w:rsidRPr="00370951" w:rsidRDefault="00B66935" w:rsidP="00B66935">
      <w:pPr>
        <w:rPr>
          <w:bCs w:val="0"/>
        </w:rPr>
      </w:pPr>
      <w:r w:rsidRPr="00370951">
        <w:t>a) contributi datoriali al Fondo di previdenza complementare Perseo-Sirio; è fatta</w:t>
      </w:r>
      <w:r>
        <w:t xml:space="preserve"> </w:t>
      </w:r>
      <w:r w:rsidRPr="00370951">
        <w:t>salva la volontà del lavoratore di conservare comunque l’adesione eventualmente già</w:t>
      </w:r>
      <w:r>
        <w:t xml:space="preserve"> </w:t>
      </w:r>
      <w:r w:rsidRPr="00370951">
        <w:t>intervenuta a diverse forme pensionistiche individuali;</w:t>
      </w:r>
    </w:p>
    <w:p w14:paraId="3018D97A" w14:textId="3976F1B8" w:rsidR="00B66935" w:rsidRPr="00370951" w:rsidRDefault="00B66935" w:rsidP="00B66935">
      <w:pPr>
        <w:rPr>
          <w:bCs w:val="0"/>
        </w:rPr>
      </w:pPr>
      <w:r w:rsidRPr="00370951">
        <w:t>b) finalità assistenziali, nell’ambito delle misure di welfare integrativo, secondo la</w:t>
      </w:r>
      <w:r>
        <w:t xml:space="preserve"> </w:t>
      </w:r>
      <w:r w:rsidRPr="00370951">
        <w:t>disciplina dell’art. 7</w:t>
      </w:r>
      <w:r w:rsidR="006560B6">
        <w:t>2</w:t>
      </w:r>
      <w:r w:rsidR="00A86C65">
        <w:t xml:space="preserve"> del CCNL 21/05/2018</w:t>
      </w:r>
      <w:r w:rsidRPr="00370951">
        <w:t>;</w:t>
      </w:r>
    </w:p>
    <w:p w14:paraId="445BE6D3" w14:textId="77777777" w:rsidR="00B66935" w:rsidRDefault="00B66935" w:rsidP="00B66935">
      <w:pPr>
        <w:rPr>
          <w:bCs w:val="0"/>
        </w:rPr>
      </w:pPr>
      <w:r w:rsidRPr="00370951">
        <w:t>c) erogazione di incentivi monetari collegati a obiettivi di potenziamento dei servizi</w:t>
      </w:r>
      <w:r>
        <w:t xml:space="preserve"> </w:t>
      </w:r>
      <w:r w:rsidRPr="00370951">
        <w:t>di controllo finalizzati alla sicurezza urbana e stradale.</w:t>
      </w:r>
    </w:p>
    <w:p w14:paraId="14B30DC3" w14:textId="77777777" w:rsidR="00B66935" w:rsidRDefault="007B2273" w:rsidP="00B66935">
      <w:pPr>
        <w:rPr>
          <w:bCs w:val="0"/>
        </w:rPr>
      </w:pPr>
      <w:r>
        <w:t xml:space="preserve">2. </w:t>
      </w:r>
      <w:r w:rsidR="00B66935">
        <w:t xml:space="preserve">Per le suddette finalità l’Amministrazione annualmente, con apposita delibera di Giunta, provvede alla destinazione delle </w:t>
      </w:r>
      <w:r w:rsidR="00AF1425">
        <w:t>risorse ex</w:t>
      </w:r>
      <w:r w:rsidR="002237B9">
        <w:t xml:space="preserve"> art.208 CdS</w:t>
      </w:r>
      <w:r w:rsidR="00B66935">
        <w:t xml:space="preserve"> </w:t>
      </w:r>
      <w:r>
        <w:t>ed assegna</w:t>
      </w:r>
      <w:r w:rsidR="00B66935">
        <w:t xml:space="preserve"> uno specifico fondo in percentuale a quanto riscosso l’anno precedente. </w:t>
      </w:r>
    </w:p>
    <w:p w14:paraId="3423B4E7" w14:textId="77777777" w:rsidR="00B66935" w:rsidRDefault="007B2273" w:rsidP="00B66935">
      <w:pPr>
        <w:rPr>
          <w:bCs w:val="0"/>
        </w:rPr>
      </w:pPr>
      <w:r>
        <w:t xml:space="preserve">3. </w:t>
      </w:r>
      <w:r w:rsidR="00B66935" w:rsidRPr="000D705B">
        <w:t>La liquidazione delle somme di cui sopra verrà effettuata al lordo degli oneri a carico dell’Amministrazione.</w:t>
      </w:r>
      <w:r w:rsidR="00B66935">
        <w:t xml:space="preserve"> </w:t>
      </w:r>
    </w:p>
    <w:p w14:paraId="58DFCB32" w14:textId="77777777" w:rsidR="00C831D8" w:rsidRPr="000D705B" w:rsidRDefault="002E7844" w:rsidP="00B66935">
      <w:pPr>
        <w:pStyle w:val="Titolo3"/>
      </w:pPr>
      <w:bookmarkStart w:id="36" w:name="_Toc528097850"/>
      <w:r>
        <w:lastRenderedPageBreak/>
        <w:t>Art. 21</w:t>
      </w:r>
      <w:r w:rsidR="008527FA">
        <w:br/>
      </w:r>
      <w:r w:rsidR="00C831D8" w:rsidRPr="000D705B">
        <w:t>Indennità di servizio esterno</w:t>
      </w:r>
      <w:bookmarkEnd w:id="36"/>
    </w:p>
    <w:p w14:paraId="1C832FBB" w14:textId="77777777" w:rsidR="00B66935" w:rsidRPr="007B2273" w:rsidRDefault="00B66935" w:rsidP="00B66935">
      <w:pPr>
        <w:rPr>
          <w:bCs w:val="0"/>
        </w:rPr>
      </w:pPr>
      <w:r w:rsidRPr="007B2273">
        <w:t>1. Per le finalità di cui all’art. 56-</w:t>
      </w:r>
      <w:r w:rsidRPr="007B2273">
        <w:rPr>
          <w:i/>
        </w:rPr>
        <w:t>quinquies</w:t>
      </w:r>
      <w:r w:rsidRPr="007B2273">
        <w:t xml:space="preserve"> del CCNL 21.05.2018, viene destinata la somma complessiva pari ad €…………. </w:t>
      </w:r>
    </w:p>
    <w:p w14:paraId="6FCAE85B" w14:textId="77777777" w:rsidR="00B66935" w:rsidRPr="007B2273" w:rsidRDefault="00B66935" w:rsidP="00B66935">
      <w:pPr>
        <w:rPr>
          <w:bCs w:val="0"/>
        </w:rPr>
      </w:pPr>
      <w:r w:rsidRPr="007B2273">
        <w:t>2. L’indennità di cui all’art. 56-</w:t>
      </w:r>
      <w:r w:rsidRPr="007B2273">
        <w:rPr>
          <w:i/>
        </w:rPr>
        <w:t>quinquies</w:t>
      </w:r>
      <w:r w:rsidRPr="007B2273">
        <w:t xml:space="preserve"> del CCNL 21.05.2018 compete al personale della Polizia Locale che, in via continuativa, rende la prestazione lavorativa ordinaria giornaliera in servizi esterni di vigilanza ed è commisurata alle giornate di effettivo svolgimento del servizio esterno.</w:t>
      </w:r>
    </w:p>
    <w:p w14:paraId="5D120211" w14:textId="74F2346E" w:rsidR="00D37DB7" w:rsidRPr="008E1201" w:rsidRDefault="00D37DB7" w:rsidP="00D37DB7">
      <w:r>
        <w:t>3</w:t>
      </w:r>
      <w:r w:rsidRPr="008E1201">
        <w:t xml:space="preserve">. Per lo svolgimento delle attività di seguito indicate è prevista, un’indennità con la decorrenza a fianco indicata pari ad </w:t>
      </w:r>
      <w:r w:rsidRPr="008E1201">
        <w:rPr>
          <w:b/>
        </w:rPr>
        <w:t>un importo giornalier</w:t>
      </w:r>
      <w:r>
        <w:rPr>
          <w:b/>
        </w:rPr>
        <w:t>o</w:t>
      </w:r>
      <w:r w:rsidRPr="008E1201">
        <w:rPr>
          <w:b/>
        </w:rPr>
        <w:t xml:space="preserve"> lordo </w:t>
      </w:r>
      <w:r w:rsidRPr="008E1201">
        <w:t>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ED8"/>
        <w:tblLook w:val="01E0" w:firstRow="1" w:lastRow="1" w:firstColumn="1" w:lastColumn="1" w:noHBand="0" w:noVBand="0"/>
      </w:tblPr>
      <w:tblGrid>
        <w:gridCol w:w="1109"/>
        <w:gridCol w:w="5890"/>
        <w:gridCol w:w="1325"/>
        <w:gridCol w:w="1304"/>
      </w:tblGrid>
      <w:tr w:rsidR="00D4235A" w:rsidRPr="00D4235A" w14:paraId="2255BE2F" w14:textId="77777777" w:rsidTr="00D4235A">
        <w:trPr>
          <w:trHeight w:val="300"/>
        </w:trPr>
        <w:tc>
          <w:tcPr>
            <w:tcW w:w="282" w:type="pct"/>
            <w:shd w:val="clear" w:color="auto" w:fill="FAFED8"/>
          </w:tcPr>
          <w:p w14:paraId="16E63C7E" w14:textId="73E06CFA" w:rsidR="00D37DB7" w:rsidRPr="00D4235A" w:rsidRDefault="00D4235A" w:rsidP="00D4235A">
            <w:pPr>
              <w:pStyle w:val="tabella"/>
              <w:jc w:val="center"/>
              <w:rPr>
                <w:b/>
                <w:sz w:val="22"/>
              </w:rPr>
            </w:pPr>
            <w:r>
              <w:rPr>
                <w:b/>
                <w:sz w:val="22"/>
              </w:rPr>
              <w:t>Tipologia</w:t>
            </w:r>
          </w:p>
        </w:tc>
        <w:tc>
          <w:tcPr>
            <w:tcW w:w="3292" w:type="pct"/>
            <w:shd w:val="clear" w:color="auto" w:fill="FAFED8"/>
          </w:tcPr>
          <w:p w14:paraId="19AB59FC" w14:textId="77777777" w:rsidR="00D37DB7" w:rsidRPr="00D4235A" w:rsidRDefault="00D37DB7" w:rsidP="00D4235A">
            <w:pPr>
              <w:pStyle w:val="tabella"/>
              <w:jc w:val="center"/>
              <w:rPr>
                <w:b/>
                <w:sz w:val="22"/>
              </w:rPr>
            </w:pPr>
            <w:r w:rsidRPr="00D4235A">
              <w:rPr>
                <w:b/>
                <w:sz w:val="22"/>
              </w:rPr>
              <w:t>Attività professionale svolta</w:t>
            </w:r>
          </w:p>
        </w:tc>
        <w:tc>
          <w:tcPr>
            <w:tcW w:w="767" w:type="pct"/>
            <w:shd w:val="clear" w:color="auto" w:fill="FAFED8"/>
          </w:tcPr>
          <w:p w14:paraId="5DA7D277" w14:textId="36B61203" w:rsidR="00D37DB7" w:rsidRPr="00D4235A" w:rsidRDefault="00D37DB7" w:rsidP="00D4235A">
            <w:pPr>
              <w:pStyle w:val="tabella"/>
              <w:jc w:val="center"/>
              <w:rPr>
                <w:b/>
                <w:sz w:val="22"/>
              </w:rPr>
            </w:pPr>
            <w:r w:rsidRPr="00D4235A">
              <w:rPr>
                <w:b/>
                <w:sz w:val="22"/>
              </w:rPr>
              <w:t>Importo giornaliero</w:t>
            </w:r>
            <w:r w:rsidR="00D4235A">
              <w:rPr>
                <w:rStyle w:val="Rimandonotaapidipagina"/>
                <w:b/>
                <w:sz w:val="22"/>
              </w:rPr>
              <w:footnoteReference w:id="2"/>
            </w:r>
          </w:p>
        </w:tc>
        <w:tc>
          <w:tcPr>
            <w:tcW w:w="659" w:type="pct"/>
            <w:shd w:val="clear" w:color="auto" w:fill="FAFED8"/>
          </w:tcPr>
          <w:p w14:paraId="0A4208BC" w14:textId="1BF07C62" w:rsidR="00D37DB7" w:rsidRPr="00D4235A" w:rsidRDefault="00D37DB7" w:rsidP="00D4235A">
            <w:pPr>
              <w:pStyle w:val="tabella"/>
              <w:jc w:val="center"/>
              <w:rPr>
                <w:b/>
                <w:sz w:val="22"/>
              </w:rPr>
            </w:pPr>
            <w:r w:rsidRPr="00D4235A">
              <w:rPr>
                <w:b/>
                <w:sz w:val="22"/>
              </w:rPr>
              <w:t>Decorrenza</w:t>
            </w:r>
          </w:p>
        </w:tc>
      </w:tr>
      <w:tr w:rsidR="00D4235A" w:rsidRPr="008E1201" w14:paraId="00EDDB4A" w14:textId="77777777" w:rsidTr="00D4235A">
        <w:trPr>
          <w:trHeight w:val="483"/>
        </w:trPr>
        <w:tc>
          <w:tcPr>
            <w:tcW w:w="282" w:type="pct"/>
            <w:shd w:val="clear" w:color="auto" w:fill="FAFED8"/>
          </w:tcPr>
          <w:p w14:paraId="4E6DD928" w14:textId="3745F2CA" w:rsidR="00D37DB7" w:rsidRPr="008E1201" w:rsidRDefault="00D4235A" w:rsidP="00496C8E">
            <w:pPr>
              <w:pStyle w:val="tabella"/>
              <w:rPr>
                <w:sz w:val="22"/>
              </w:rPr>
            </w:pPr>
            <w:r>
              <w:rPr>
                <w:sz w:val="22"/>
              </w:rPr>
              <w:t>A</w:t>
            </w:r>
          </w:p>
        </w:tc>
        <w:tc>
          <w:tcPr>
            <w:tcW w:w="3292" w:type="pct"/>
            <w:shd w:val="clear" w:color="auto" w:fill="FAFED8"/>
          </w:tcPr>
          <w:p w14:paraId="6730A354" w14:textId="464535D5" w:rsidR="00D37DB7" w:rsidRPr="008E1201" w:rsidRDefault="00D37DB7" w:rsidP="004F4C64">
            <w:pPr>
              <w:pStyle w:val="tabella"/>
              <w:rPr>
                <w:sz w:val="22"/>
              </w:rPr>
            </w:pPr>
            <w:r w:rsidRPr="008E1201">
              <w:rPr>
                <w:sz w:val="22"/>
              </w:rPr>
              <w:t>Attività prestata nello svolgimento di servizi estern</w:t>
            </w:r>
            <w:r w:rsidR="004F4C64">
              <w:rPr>
                <w:sz w:val="22"/>
              </w:rPr>
              <w:t>i in orario</w:t>
            </w:r>
            <w:r>
              <w:rPr>
                <w:sz w:val="22"/>
              </w:rPr>
              <w:t xml:space="preserve"> diurno</w:t>
            </w:r>
          </w:p>
        </w:tc>
        <w:tc>
          <w:tcPr>
            <w:tcW w:w="767" w:type="pct"/>
            <w:shd w:val="clear" w:color="auto" w:fill="FAFED8"/>
          </w:tcPr>
          <w:p w14:paraId="4FF6B883" w14:textId="3818D576" w:rsidR="00D37DB7" w:rsidRPr="008E1201" w:rsidRDefault="00D37DB7" w:rsidP="00496C8E">
            <w:pPr>
              <w:pStyle w:val="tabella"/>
              <w:jc w:val="center"/>
              <w:rPr>
                <w:sz w:val="22"/>
              </w:rPr>
            </w:pPr>
            <w:r>
              <w:rPr>
                <w:sz w:val="22"/>
              </w:rPr>
              <w:t xml:space="preserve">€ </w:t>
            </w:r>
            <w:r w:rsidR="000F1489">
              <w:rPr>
                <w:sz w:val="22"/>
              </w:rPr>
              <w:t>2.5</w:t>
            </w:r>
          </w:p>
        </w:tc>
        <w:tc>
          <w:tcPr>
            <w:tcW w:w="659" w:type="pct"/>
            <w:shd w:val="clear" w:color="auto" w:fill="FAFED8"/>
          </w:tcPr>
          <w:p w14:paraId="4711621D" w14:textId="71F78BAE" w:rsidR="00D37DB7" w:rsidRPr="008E1201" w:rsidRDefault="009062C8" w:rsidP="00496C8E">
            <w:pPr>
              <w:pStyle w:val="tabella"/>
              <w:jc w:val="center"/>
              <w:rPr>
                <w:sz w:val="22"/>
              </w:rPr>
            </w:pPr>
            <w:r>
              <w:rPr>
                <w:sz w:val="22"/>
              </w:rPr>
              <w:t>1/1/2019</w:t>
            </w:r>
          </w:p>
        </w:tc>
      </w:tr>
      <w:tr w:rsidR="00D37DB7" w:rsidRPr="008E1201" w14:paraId="450AEECD" w14:textId="77777777" w:rsidTr="00D4235A">
        <w:trPr>
          <w:trHeight w:val="483"/>
        </w:trPr>
        <w:tc>
          <w:tcPr>
            <w:tcW w:w="282" w:type="pct"/>
            <w:shd w:val="clear" w:color="auto" w:fill="FAFED8"/>
          </w:tcPr>
          <w:p w14:paraId="52B57668" w14:textId="76B54F79" w:rsidR="00D37DB7" w:rsidRPr="008E1201" w:rsidRDefault="00D4235A" w:rsidP="00496C8E">
            <w:pPr>
              <w:pStyle w:val="tabella"/>
              <w:rPr>
                <w:sz w:val="22"/>
              </w:rPr>
            </w:pPr>
            <w:r>
              <w:rPr>
                <w:sz w:val="22"/>
              </w:rPr>
              <w:t>B</w:t>
            </w:r>
          </w:p>
        </w:tc>
        <w:tc>
          <w:tcPr>
            <w:tcW w:w="3292" w:type="pct"/>
            <w:shd w:val="clear" w:color="auto" w:fill="FAFED8"/>
          </w:tcPr>
          <w:p w14:paraId="168C503F" w14:textId="0B5780EA" w:rsidR="00D37DB7" w:rsidRPr="008E1201" w:rsidRDefault="00D37DB7" w:rsidP="004F4C64">
            <w:pPr>
              <w:pStyle w:val="tabella"/>
              <w:rPr>
                <w:sz w:val="22"/>
              </w:rPr>
            </w:pPr>
            <w:r w:rsidRPr="008E1201">
              <w:rPr>
                <w:sz w:val="22"/>
              </w:rPr>
              <w:t>Attività prestata nello svolgimento di servizi esterni in orario</w:t>
            </w:r>
            <w:r>
              <w:rPr>
                <w:sz w:val="22"/>
              </w:rPr>
              <w:t xml:space="preserve"> serale</w:t>
            </w:r>
            <w:r w:rsidR="00E24A31">
              <w:rPr>
                <w:sz w:val="22"/>
              </w:rPr>
              <w:t xml:space="preserve">, </w:t>
            </w:r>
            <w:r w:rsidR="00E24A31" w:rsidRPr="00FD28C0">
              <w:rPr>
                <w:sz w:val="22"/>
              </w:rPr>
              <w:t>notturno</w:t>
            </w:r>
            <w:r w:rsidRPr="00595687">
              <w:rPr>
                <w:b/>
                <w:color w:val="5B9BD5" w:themeColor="accent1"/>
                <w:sz w:val="22"/>
              </w:rPr>
              <w:t xml:space="preserve"> </w:t>
            </w:r>
            <w:r>
              <w:rPr>
                <w:sz w:val="22"/>
              </w:rPr>
              <w:t>o festivo diurno</w:t>
            </w:r>
          </w:p>
        </w:tc>
        <w:tc>
          <w:tcPr>
            <w:tcW w:w="767" w:type="pct"/>
            <w:shd w:val="clear" w:color="auto" w:fill="FAFED8"/>
          </w:tcPr>
          <w:p w14:paraId="1FEF39E9" w14:textId="7DB6E72C" w:rsidR="00D37DB7" w:rsidRDefault="00D37DB7" w:rsidP="00496C8E">
            <w:pPr>
              <w:pStyle w:val="tabella"/>
              <w:jc w:val="center"/>
              <w:rPr>
                <w:sz w:val="22"/>
              </w:rPr>
            </w:pPr>
            <w:r>
              <w:rPr>
                <w:sz w:val="22"/>
              </w:rPr>
              <w:t xml:space="preserve">€ </w:t>
            </w:r>
            <w:r w:rsidR="000F1489">
              <w:rPr>
                <w:sz w:val="22"/>
              </w:rPr>
              <w:t>5</w:t>
            </w:r>
          </w:p>
        </w:tc>
        <w:tc>
          <w:tcPr>
            <w:tcW w:w="659" w:type="pct"/>
            <w:shd w:val="clear" w:color="auto" w:fill="FAFED8"/>
          </w:tcPr>
          <w:p w14:paraId="378D5BE3" w14:textId="6669A2BE" w:rsidR="00D37DB7" w:rsidRPr="008E1201" w:rsidRDefault="009062C8" w:rsidP="00496C8E">
            <w:pPr>
              <w:pStyle w:val="tabella"/>
              <w:jc w:val="center"/>
              <w:rPr>
                <w:sz w:val="22"/>
              </w:rPr>
            </w:pPr>
            <w:r w:rsidRPr="009062C8">
              <w:rPr>
                <w:sz w:val="22"/>
              </w:rPr>
              <w:t>1/1/2019</w:t>
            </w:r>
          </w:p>
        </w:tc>
      </w:tr>
      <w:tr w:rsidR="00D37DB7" w:rsidRPr="008E1201" w14:paraId="662ED5E8" w14:textId="77777777" w:rsidTr="00D4235A">
        <w:trPr>
          <w:trHeight w:val="483"/>
        </w:trPr>
        <w:tc>
          <w:tcPr>
            <w:tcW w:w="282" w:type="pct"/>
            <w:shd w:val="clear" w:color="auto" w:fill="FAFED8"/>
          </w:tcPr>
          <w:p w14:paraId="6B83C66F" w14:textId="135ECB9D" w:rsidR="00D37DB7" w:rsidRDefault="00D4235A" w:rsidP="00496C8E">
            <w:pPr>
              <w:pStyle w:val="tabella"/>
              <w:rPr>
                <w:sz w:val="22"/>
              </w:rPr>
            </w:pPr>
            <w:r>
              <w:rPr>
                <w:sz w:val="22"/>
              </w:rPr>
              <w:t>C</w:t>
            </w:r>
          </w:p>
        </w:tc>
        <w:tc>
          <w:tcPr>
            <w:tcW w:w="3292" w:type="pct"/>
            <w:shd w:val="clear" w:color="auto" w:fill="FAFED8"/>
          </w:tcPr>
          <w:p w14:paraId="39607D45" w14:textId="6A805C81" w:rsidR="00D37DB7" w:rsidRPr="008E1201" w:rsidRDefault="00D37DB7" w:rsidP="004F4C64">
            <w:pPr>
              <w:pStyle w:val="tabella"/>
              <w:rPr>
                <w:sz w:val="22"/>
              </w:rPr>
            </w:pPr>
            <w:r w:rsidRPr="008E1201">
              <w:rPr>
                <w:sz w:val="22"/>
              </w:rPr>
              <w:t xml:space="preserve">Attività prestata nello svolgimento di servizi esterni in orario </w:t>
            </w:r>
            <w:r>
              <w:rPr>
                <w:sz w:val="22"/>
              </w:rPr>
              <w:t>notturno festivo</w:t>
            </w:r>
          </w:p>
        </w:tc>
        <w:tc>
          <w:tcPr>
            <w:tcW w:w="767" w:type="pct"/>
            <w:shd w:val="clear" w:color="auto" w:fill="FAFED8"/>
          </w:tcPr>
          <w:p w14:paraId="45B29E1A" w14:textId="6CCF8E46" w:rsidR="00D37DB7" w:rsidRDefault="00D37DB7" w:rsidP="00496C8E">
            <w:pPr>
              <w:pStyle w:val="tabella"/>
              <w:jc w:val="center"/>
              <w:rPr>
                <w:sz w:val="22"/>
              </w:rPr>
            </w:pPr>
            <w:r>
              <w:rPr>
                <w:sz w:val="22"/>
              </w:rPr>
              <w:t>€</w:t>
            </w:r>
            <w:r w:rsidR="009062C8">
              <w:rPr>
                <w:sz w:val="22"/>
              </w:rPr>
              <w:t>1</w:t>
            </w:r>
            <w:r w:rsidR="000F1489">
              <w:rPr>
                <w:sz w:val="22"/>
              </w:rPr>
              <w:t>0</w:t>
            </w:r>
            <w:r>
              <w:rPr>
                <w:sz w:val="22"/>
              </w:rPr>
              <w:t xml:space="preserve"> </w:t>
            </w:r>
          </w:p>
        </w:tc>
        <w:tc>
          <w:tcPr>
            <w:tcW w:w="659" w:type="pct"/>
            <w:shd w:val="clear" w:color="auto" w:fill="FAFED8"/>
          </w:tcPr>
          <w:p w14:paraId="706823B5" w14:textId="2A00617B" w:rsidR="00D37DB7" w:rsidRPr="008E1201" w:rsidRDefault="009062C8" w:rsidP="00496C8E">
            <w:pPr>
              <w:pStyle w:val="tabella"/>
              <w:jc w:val="center"/>
              <w:rPr>
                <w:sz w:val="22"/>
              </w:rPr>
            </w:pPr>
            <w:r w:rsidRPr="009062C8">
              <w:rPr>
                <w:sz w:val="22"/>
              </w:rPr>
              <w:t>1/1/2019</w:t>
            </w:r>
          </w:p>
        </w:tc>
      </w:tr>
    </w:tbl>
    <w:p w14:paraId="2D63A5F3" w14:textId="77777777" w:rsidR="00B66935" w:rsidRPr="00A14259" w:rsidRDefault="00B66935" w:rsidP="00B66935">
      <w:pPr>
        <w:rPr>
          <w:bCs w:val="0"/>
        </w:rPr>
      </w:pPr>
      <w:r w:rsidRPr="00D6033B">
        <w:t>4. Il servizio viene considerato espletato come in via continuativa all’esterno qualora siano svolti servizi esterni alla sede del comando/ente per la parte maggioritaria delle giornate di servizio svolte nel mese di erogazione dell’indennità. (</w:t>
      </w:r>
      <w:r w:rsidRPr="00D6033B">
        <w:rPr>
          <w:i/>
        </w:rPr>
        <w:t>calcolo mensile – se su un mese lavorato di 26 gg si volgono almeno 14 gg con prestazione parziale o totale esterno)</w:t>
      </w:r>
    </w:p>
    <w:p w14:paraId="62E21A84" w14:textId="77777777" w:rsidR="00E9617C" w:rsidRDefault="00D6033B" w:rsidP="00B66935">
      <w:r>
        <w:t xml:space="preserve">5. </w:t>
      </w:r>
      <w:r w:rsidR="00B66935" w:rsidRPr="00D3475C">
        <w:t xml:space="preserve">L’erogazione dell’indennità al personale interessato avviene mensilmente, sulla base dei dati desunti: a) dal sistema di rilevazione presenze/assenze; b) dalla </w:t>
      </w:r>
      <w:r w:rsidR="00E9617C" w:rsidRPr="00D3475C">
        <w:t>attesta</w:t>
      </w:r>
      <w:r w:rsidR="00B66935" w:rsidRPr="00D3475C">
        <w:t xml:space="preserve">zione del responsabile del servizio/comandante </w:t>
      </w:r>
      <w:r w:rsidR="00E9617C">
        <w:t>in merito allo</w:t>
      </w:r>
      <w:r w:rsidR="00B66935" w:rsidRPr="00D3475C">
        <w:t xml:space="preserve"> svolgimento dei servizi esterni per </w:t>
      </w:r>
      <w:r w:rsidR="00E9617C">
        <w:t>un tempo</w:t>
      </w:r>
      <w:r w:rsidR="00E9617C" w:rsidRPr="00A14259">
        <w:t xml:space="preserve"> superiore alla metà dell’orario di lavoro</w:t>
      </w:r>
      <w:r w:rsidR="00E9617C">
        <w:t xml:space="preserve"> </w:t>
      </w:r>
    </w:p>
    <w:p w14:paraId="17201F7C" w14:textId="77777777" w:rsidR="00B66935" w:rsidRPr="000D705B" w:rsidRDefault="00D6033B" w:rsidP="00B66935">
      <w:pPr>
        <w:rPr>
          <w:bCs w:val="0"/>
        </w:rPr>
      </w:pPr>
      <w:r>
        <w:t xml:space="preserve">6. </w:t>
      </w:r>
      <w:r w:rsidR="00B66935">
        <w:t xml:space="preserve">La corresponsione degli importi relativi a tale indennità è effettata unitamente al pagamento dello stipendio del mese successivo a quello di svolgimento dell’attività. </w:t>
      </w:r>
    </w:p>
    <w:p w14:paraId="4664903E" w14:textId="77777777" w:rsidR="00B66935" w:rsidRPr="00D3475C" w:rsidRDefault="00D6033B" w:rsidP="00B66935">
      <w:pPr>
        <w:rPr>
          <w:bCs w:val="0"/>
        </w:rPr>
      </w:pPr>
      <w:r>
        <w:t xml:space="preserve">7. </w:t>
      </w:r>
      <w:r w:rsidR="00B66935" w:rsidRPr="00D3475C">
        <w:t>L’indennità di cui al presenta articolo:</w:t>
      </w:r>
    </w:p>
    <w:p w14:paraId="1AFE7D35" w14:textId="77777777" w:rsidR="00B66935" w:rsidRDefault="00B66935" w:rsidP="00532694">
      <w:pPr>
        <w:pStyle w:val="Paragrafoelenco"/>
        <w:numPr>
          <w:ilvl w:val="0"/>
          <w:numId w:val="15"/>
        </w:numPr>
        <w:spacing w:before="0" w:after="0"/>
        <w:rPr>
          <w:bCs w:val="0"/>
        </w:rPr>
      </w:pPr>
      <w:r w:rsidRPr="00D3475C">
        <w:t>è cumulabile con l’indennità di turno, di cui all’art. 23, comma 5</w:t>
      </w:r>
      <w:r w:rsidRPr="00D3475C">
        <w:footnoteReference w:id="3"/>
      </w:r>
      <w:r w:rsidR="00E9617C">
        <w:t>, CCNL 21/05/2018</w:t>
      </w:r>
      <w:r w:rsidRPr="00D3475C">
        <w:t>;</w:t>
      </w:r>
    </w:p>
    <w:p w14:paraId="30161633" w14:textId="77777777" w:rsidR="00B66935" w:rsidRDefault="00B66935" w:rsidP="00532694">
      <w:pPr>
        <w:pStyle w:val="Paragrafoelenco"/>
        <w:numPr>
          <w:ilvl w:val="0"/>
          <w:numId w:val="15"/>
        </w:numPr>
        <w:spacing w:before="0" w:after="0"/>
        <w:rPr>
          <w:bCs w:val="0"/>
        </w:rPr>
      </w:pPr>
      <w:r w:rsidRPr="00D3475C">
        <w:t>è cumulabile con le indennità di cui all’art. 37, comm</w:t>
      </w:r>
      <w:r w:rsidR="00E9617C">
        <w:t>i</w:t>
      </w:r>
      <w:r w:rsidRPr="00D3475C">
        <w:t xml:space="preserve"> 1, lett. b)</w:t>
      </w:r>
      <w:r w:rsidR="00E9617C">
        <w:t xml:space="preserve"> e </w:t>
      </w:r>
      <w:r w:rsidRPr="00D3475C">
        <w:footnoteReference w:id="4"/>
      </w:r>
      <w:r w:rsidRPr="00D3475C">
        <w:t>, del CCNL del 6.7.1995 e successive modificazioni ed integrazioni;</w:t>
      </w:r>
    </w:p>
    <w:p w14:paraId="5A5E61FE" w14:textId="77777777" w:rsidR="00B66935" w:rsidRDefault="00B66935" w:rsidP="00532694">
      <w:pPr>
        <w:pStyle w:val="Paragrafoelenco"/>
        <w:numPr>
          <w:ilvl w:val="0"/>
          <w:numId w:val="15"/>
        </w:numPr>
        <w:spacing w:before="0" w:after="0"/>
        <w:rPr>
          <w:bCs w:val="0"/>
        </w:rPr>
      </w:pPr>
      <w:r w:rsidRPr="00D3475C">
        <w:t>è cumulabile con i compensi connessi alla performance individuale e collettiva;</w:t>
      </w:r>
    </w:p>
    <w:p w14:paraId="0B25FF2B" w14:textId="65D7DF2C" w:rsidR="00D6033B" w:rsidRPr="00595687" w:rsidRDefault="00B66935" w:rsidP="00595687">
      <w:pPr>
        <w:pStyle w:val="Paragrafoelenco"/>
        <w:numPr>
          <w:ilvl w:val="0"/>
          <w:numId w:val="15"/>
        </w:numPr>
        <w:spacing w:before="0" w:after="0"/>
        <w:rPr>
          <w:bCs w:val="0"/>
        </w:rPr>
      </w:pPr>
      <w:r w:rsidRPr="00D3475C">
        <w:t>non è cumulabile con l’indennità di cui all’art. 70-bis.</w:t>
      </w:r>
    </w:p>
    <w:p w14:paraId="4BBAD223" w14:textId="0355572A" w:rsidR="00D6033B" w:rsidRDefault="00B66935" w:rsidP="00496C8E">
      <w:pPr>
        <w:pStyle w:val="Paragrafoelenco"/>
        <w:numPr>
          <w:ilvl w:val="0"/>
          <w:numId w:val="19"/>
        </w:numPr>
        <w:spacing w:before="0" w:after="0"/>
        <w:ind w:left="0"/>
      </w:pPr>
      <w:r w:rsidRPr="00D6033B">
        <w:t>La presente disciplina trova applicazione dal 1° gennaio 2019</w:t>
      </w:r>
    </w:p>
    <w:p w14:paraId="5D438BC1" w14:textId="023726CF" w:rsidR="00496C8E" w:rsidRDefault="00496C8E" w:rsidP="00496C8E">
      <w:pPr>
        <w:pStyle w:val="Paragrafoelenco"/>
        <w:numPr>
          <w:ilvl w:val="0"/>
          <w:numId w:val="19"/>
        </w:numPr>
        <w:spacing w:before="0" w:after="0"/>
        <w:ind w:left="0"/>
      </w:pPr>
      <w:r w:rsidRPr="004C5074">
        <w:lastRenderedPageBreak/>
        <w:t>Q</w:t>
      </w:r>
      <w:r>
        <w:rPr>
          <w:lang w:eastAsia="ar-SA"/>
        </w:rPr>
        <w:t xml:space="preserve">ualora </w:t>
      </w:r>
      <w:r w:rsidRPr="004C5074">
        <w:rPr>
          <w:lang w:eastAsia="ar-SA"/>
        </w:rPr>
        <w:t>dovesse risultare</w:t>
      </w:r>
      <w:r>
        <w:rPr>
          <w:lang w:eastAsia="ar-SA"/>
        </w:rPr>
        <w:t xml:space="preserve"> </w:t>
      </w:r>
      <w:r w:rsidRPr="004C5074">
        <w:rPr>
          <w:lang w:eastAsia="ar-SA"/>
        </w:rPr>
        <w:t xml:space="preserve">una somma superiore </w:t>
      </w:r>
      <w:r>
        <w:rPr>
          <w:lang w:eastAsia="ar-SA"/>
        </w:rPr>
        <w:t xml:space="preserve">rispetto </w:t>
      </w:r>
      <w:r w:rsidRPr="004C5074">
        <w:rPr>
          <w:lang w:eastAsia="ar-SA"/>
        </w:rPr>
        <w:t>all’importo pre</w:t>
      </w:r>
      <w:r>
        <w:rPr>
          <w:lang w:eastAsia="ar-SA"/>
        </w:rPr>
        <w:t>visto per la singola indennità,</w:t>
      </w:r>
      <w:r w:rsidRPr="004C5074">
        <w:rPr>
          <w:lang w:eastAsia="ar-SA"/>
        </w:rPr>
        <w:t xml:space="preserve"> si provvederà a recuperare le somme da risparmi derivanti dalle altre indennità</w:t>
      </w:r>
      <w:r>
        <w:rPr>
          <w:lang w:eastAsia="ar-SA"/>
        </w:rPr>
        <w:t>, con priorità dai risparmi di cui dal successivo art.22</w:t>
      </w:r>
      <w:r w:rsidRPr="004C5074">
        <w:rPr>
          <w:lang w:eastAsia="ar-SA"/>
        </w:rPr>
        <w:t xml:space="preserve"> e, in caso di incapienza, dalle somme destinate alla performance</w:t>
      </w:r>
      <w:r>
        <w:rPr>
          <w:lang w:eastAsia="ar-SA"/>
        </w:rPr>
        <w:t xml:space="preserve"> individuale.</w:t>
      </w:r>
    </w:p>
    <w:p w14:paraId="591C676C" w14:textId="77777777" w:rsidR="000F14FA" w:rsidRPr="000D705B" w:rsidRDefault="005A5F9F" w:rsidP="00214161">
      <w:pPr>
        <w:pStyle w:val="Titolo3"/>
      </w:pPr>
      <w:bookmarkStart w:id="37" w:name="_Toc528097851"/>
      <w:r>
        <w:t xml:space="preserve">Art. </w:t>
      </w:r>
      <w:r w:rsidR="002E7844">
        <w:t>22</w:t>
      </w:r>
      <w:r>
        <w:br/>
      </w:r>
      <w:r w:rsidR="000F14FA" w:rsidRPr="000D705B">
        <w:t>Indennità di funzione</w:t>
      </w:r>
      <w:bookmarkEnd w:id="37"/>
    </w:p>
    <w:p w14:paraId="31B88ADA" w14:textId="77777777" w:rsidR="00D6033B" w:rsidRDefault="00D6033B" w:rsidP="00D6033B">
      <w:pPr>
        <w:rPr>
          <w:bCs w:val="0"/>
        </w:rPr>
      </w:pPr>
      <w:r w:rsidRPr="007B2273">
        <w:t>1. Per le finalità di cui all’art. 56-</w:t>
      </w:r>
      <w:r w:rsidRPr="007B2273">
        <w:rPr>
          <w:i/>
        </w:rPr>
        <w:t>sexies</w:t>
      </w:r>
      <w:r w:rsidRPr="007B2273">
        <w:t xml:space="preserve"> del CCNL 21.05.2018, viene destinata la somma complessiva pari ad €…………. </w:t>
      </w:r>
    </w:p>
    <w:p w14:paraId="0FB3A743" w14:textId="77777777" w:rsidR="00D6033B" w:rsidRPr="00682EF8" w:rsidRDefault="00D6033B" w:rsidP="0010515D">
      <w:r>
        <w:t xml:space="preserve">2. </w:t>
      </w:r>
      <w:r w:rsidRPr="000D705B">
        <w:t>L’indennità di cui all’art. 56-</w:t>
      </w:r>
      <w:r w:rsidRPr="000D705B">
        <w:rPr>
          <w:i/>
        </w:rPr>
        <w:t>sexies</w:t>
      </w:r>
      <w:r w:rsidRPr="000D705B">
        <w:t xml:space="preserve"> del CCNL </w:t>
      </w:r>
      <w:r>
        <w:t>21.05.2018</w:t>
      </w:r>
      <w:r w:rsidRPr="000D705B">
        <w:t xml:space="preserve"> viene erogata </w:t>
      </w:r>
      <w:r>
        <w:t>al personale di Categoria C e D</w:t>
      </w:r>
      <w:r w:rsidRPr="000B0B5C">
        <w:t>, non incaricato di posizione organizzativa, per compensare l’esercizio di compiti di responsabilità connessi al grado rivestito. L’importo dell’indennità viene previsto per anno/lordo, e viene corrisposta per dodici mensilità secondo i seguenti criteri generali</w:t>
      </w:r>
      <w:r w:rsidRPr="00682EF8">
        <w:t>:</w:t>
      </w:r>
    </w:p>
    <w:p w14:paraId="7A24758D" w14:textId="77777777" w:rsidR="00D6033B" w:rsidRPr="00C5260A" w:rsidRDefault="00D6033B" w:rsidP="00603F66">
      <w:pPr>
        <w:numPr>
          <w:ilvl w:val="0"/>
          <w:numId w:val="29"/>
        </w:numPr>
        <w:rPr>
          <w:bCs w:val="0"/>
        </w:rPr>
      </w:pPr>
      <w:r w:rsidRPr="00682EF8">
        <w:t>Il compenso è finalizzato a remunerare le posizioni lavorative che esercitano effettive funzioni che implicano specifiche responsabilità</w:t>
      </w:r>
      <w:r>
        <w:t xml:space="preserve"> connessi al grado rivestito</w:t>
      </w:r>
      <w:r w:rsidRPr="00C5260A">
        <w:t>, nonché valutate le peculiarità istituzionali, sociali e ambi</w:t>
      </w:r>
      <w:r>
        <w:t>entali del Comune di _______caratterizzato da…………</w:t>
      </w:r>
      <w:r w:rsidRPr="00C5260A">
        <w:t>.</w:t>
      </w:r>
    </w:p>
    <w:p w14:paraId="63BE959C" w14:textId="77777777" w:rsidR="00D6033B" w:rsidRPr="00733366" w:rsidRDefault="00D6033B" w:rsidP="00603F66">
      <w:pPr>
        <w:numPr>
          <w:ilvl w:val="0"/>
          <w:numId w:val="29"/>
        </w:numPr>
        <w:rPr>
          <w:bCs w:val="0"/>
        </w:rPr>
      </w:pPr>
      <w:r>
        <w:t>L</w:t>
      </w:r>
      <w:r w:rsidRPr="00682EF8">
        <w:t>e posizioni di lavoro caratterizzate da specifiche responsabilità sarann</w:t>
      </w:r>
      <w:r>
        <w:t>o individuate con provvedimento</w:t>
      </w:r>
      <w:r w:rsidRPr="00682EF8">
        <w:t xml:space="preserve"> del </w:t>
      </w:r>
      <w:r>
        <w:t>Comandante della Polizia Locale</w:t>
      </w:r>
      <w:r w:rsidRPr="00682EF8">
        <w:t xml:space="preserve"> </w:t>
      </w:r>
      <w:r>
        <w:t xml:space="preserve">sentito il </w:t>
      </w:r>
      <w:r w:rsidRPr="00682EF8">
        <w:t xml:space="preserve">Segretario </w:t>
      </w:r>
      <w:r w:rsidR="00733366">
        <w:t>c</w:t>
      </w:r>
      <w:r w:rsidR="00733366" w:rsidRPr="00682EF8">
        <w:t>omunale,</w:t>
      </w:r>
      <w:r w:rsidRPr="00682EF8">
        <w:t xml:space="preserve"> in stretta correlazione con la concreta organizzazione del lavoro, l’organizzazione de</w:t>
      </w:r>
      <w:r>
        <w:t>ll’</w:t>
      </w:r>
      <w:r w:rsidRPr="00682EF8">
        <w:t>uffici</w:t>
      </w:r>
      <w:r>
        <w:t>o</w:t>
      </w:r>
      <w:r w:rsidRPr="00682EF8">
        <w:t xml:space="preserve"> e </w:t>
      </w:r>
      <w:r w:rsidRPr="00733366">
        <w:t xml:space="preserve">del servizio, la razionalizzazione ed ottimizzazione dell’impiego delle risorse umane. In considerazione </w:t>
      </w:r>
      <w:r w:rsidR="00E9617C">
        <w:t>del</w:t>
      </w:r>
      <w:r w:rsidRPr="00733366">
        <w:t xml:space="preserve">le peculiarità istituzionali, sociali e ambientali, il numero massimo di tali posizioni è determinato nel 10% degli addetti al servizio vigilanza. </w:t>
      </w:r>
    </w:p>
    <w:p w14:paraId="217E7763" w14:textId="77777777" w:rsidR="00D6033B" w:rsidRPr="00733366" w:rsidRDefault="00D6033B" w:rsidP="00603F66">
      <w:pPr>
        <w:numPr>
          <w:ilvl w:val="0"/>
          <w:numId w:val="29"/>
        </w:numPr>
        <w:suppressAutoHyphens w:val="0"/>
        <w:autoSpaceDE/>
        <w:autoSpaceDN/>
        <w:adjustRightInd/>
        <w:rPr>
          <w:lang w:eastAsia="ar-SA"/>
        </w:rPr>
      </w:pPr>
      <w:r w:rsidRPr="00682EF8">
        <w:t xml:space="preserve">Non possono essere retribuiti con il suddetto compenso compiti e funzioni che rientrano nel normale oggetto delle attività dei dipendenti, sulla base delle indicazioni della declaratoria </w:t>
      </w:r>
      <w:r w:rsidRPr="00733366">
        <w:t>professionale della contrattazione nazionale, come eventualmente integrata dagli enti;</w:t>
      </w:r>
    </w:p>
    <w:p w14:paraId="0BB6D228" w14:textId="66EB73EB" w:rsidR="00D6033B" w:rsidRPr="00733366" w:rsidRDefault="00D6033B" w:rsidP="00603F66">
      <w:pPr>
        <w:numPr>
          <w:ilvl w:val="0"/>
          <w:numId w:val="29"/>
        </w:numPr>
        <w:suppressAutoHyphens w:val="0"/>
        <w:autoSpaceDE/>
        <w:autoSpaceDN/>
        <w:adjustRightInd/>
        <w:rPr>
          <w:lang w:eastAsia="ar-SA"/>
        </w:rPr>
      </w:pPr>
      <w:r w:rsidRPr="00733366">
        <w:t>L’importo delle singole indenni</w:t>
      </w:r>
      <w:r w:rsidR="00496C8E">
        <w:t xml:space="preserve">tà varia da un minimo di € 500,00 </w:t>
      </w:r>
      <w:r w:rsidRPr="00733366">
        <w:t>ad un massimo di € 3.000,00, L’importo complessivo destinato a finanziare l’indennità viene ripartito con determinazione del Segretario Comunale, sentito il Comandante della Polizia Locale, per ciascuna delle posizioni di lavoro individuate secondo i seguenti criteri: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035"/>
        <w:gridCol w:w="1850"/>
      </w:tblGrid>
      <w:tr w:rsidR="00733366" w:rsidRPr="00733366" w14:paraId="552E1A7A" w14:textId="77777777" w:rsidTr="00733366">
        <w:trPr>
          <w:jc w:val="center"/>
        </w:trPr>
        <w:tc>
          <w:tcPr>
            <w:tcW w:w="0" w:type="auto"/>
            <w:shd w:val="clear" w:color="auto" w:fill="auto"/>
          </w:tcPr>
          <w:p w14:paraId="7FA8FD0D" w14:textId="77777777" w:rsidR="0010515D" w:rsidRPr="00733366" w:rsidRDefault="0010515D" w:rsidP="0010515D">
            <w:pPr>
              <w:rPr>
                <w:rFonts w:eastAsia="Calibri"/>
                <w:b/>
                <w:lang w:eastAsia="ar-SA"/>
              </w:rPr>
            </w:pPr>
            <w:r w:rsidRPr="00733366">
              <w:rPr>
                <w:rFonts w:eastAsia="Calibri"/>
                <w:b/>
                <w:lang w:eastAsia="ar-SA"/>
              </w:rPr>
              <w:t>Pos.</w:t>
            </w:r>
          </w:p>
        </w:tc>
        <w:tc>
          <w:tcPr>
            <w:tcW w:w="0" w:type="auto"/>
            <w:shd w:val="clear" w:color="auto" w:fill="auto"/>
          </w:tcPr>
          <w:p w14:paraId="1100E897" w14:textId="77777777" w:rsidR="0010515D" w:rsidRPr="00733366" w:rsidRDefault="0010515D" w:rsidP="0010515D">
            <w:pPr>
              <w:rPr>
                <w:rFonts w:eastAsia="Calibri"/>
                <w:b/>
                <w:lang w:eastAsia="ar-SA"/>
              </w:rPr>
            </w:pPr>
            <w:r w:rsidRPr="00733366">
              <w:rPr>
                <w:rFonts w:eastAsia="Calibri"/>
                <w:b/>
                <w:lang w:eastAsia="ar-SA"/>
              </w:rPr>
              <w:t>Ruolo e grado rivestito</w:t>
            </w:r>
          </w:p>
        </w:tc>
        <w:tc>
          <w:tcPr>
            <w:tcW w:w="0" w:type="auto"/>
            <w:shd w:val="clear" w:color="auto" w:fill="auto"/>
          </w:tcPr>
          <w:p w14:paraId="6AE7AEE9" w14:textId="2997E158" w:rsidR="0010515D" w:rsidRPr="00733366" w:rsidRDefault="0010515D" w:rsidP="0010515D">
            <w:pPr>
              <w:rPr>
                <w:rFonts w:eastAsia="Calibri"/>
                <w:b/>
                <w:lang w:eastAsia="ar-SA"/>
              </w:rPr>
            </w:pPr>
            <w:r w:rsidRPr="00733366">
              <w:rPr>
                <w:rFonts w:eastAsia="Calibri"/>
                <w:b/>
                <w:lang w:eastAsia="ar-SA"/>
              </w:rPr>
              <w:t>Importo annuo</w:t>
            </w:r>
            <w:r w:rsidR="00D37DB7">
              <w:rPr>
                <w:rStyle w:val="Rimandonotaapidipagina"/>
                <w:rFonts w:eastAsia="Calibri"/>
                <w:b/>
                <w:lang w:eastAsia="ar-SA"/>
              </w:rPr>
              <w:footnoteReference w:id="5"/>
            </w:r>
          </w:p>
        </w:tc>
      </w:tr>
      <w:tr w:rsidR="00733366" w:rsidRPr="00733366" w14:paraId="6D058CE5" w14:textId="77777777" w:rsidTr="00733366">
        <w:trPr>
          <w:jc w:val="center"/>
        </w:trPr>
        <w:tc>
          <w:tcPr>
            <w:tcW w:w="0" w:type="auto"/>
            <w:shd w:val="clear" w:color="auto" w:fill="auto"/>
          </w:tcPr>
          <w:p w14:paraId="64BAA1A5" w14:textId="77777777" w:rsidR="0010515D" w:rsidRPr="00733366" w:rsidRDefault="0010515D" w:rsidP="0010515D">
            <w:pPr>
              <w:rPr>
                <w:rFonts w:eastAsia="Calibri"/>
                <w:lang w:eastAsia="ar-SA"/>
              </w:rPr>
            </w:pPr>
            <w:r w:rsidRPr="00733366">
              <w:rPr>
                <w:rFonts w:eastAsia="Calibri"/>
                <w:lang w:eastAsia="ar-SA"/>
              </w:rPr>
              <w:t>A</w:t>
            </w:r>
          </w:p>
        </w:tc>
        <w:tc>
          <w:tcPr>
            <w:tcW w:w="0" w:type="auto"/>
            <w:shd w:val="clear" w:color="auto" w:fill="auto"/>
          </w:tcPr>
          <w:p w14:paraId="66D82349" w14:textId="5C6E1449" w:rsidR="0010515D" w:rsidRPr="00733366" w:rsidRDefault="009C6C60" w:rsidP="0010515D">
            <w:pPr>
              <w:rPr>
                <w:rFonts w:eastAsia="Calibri"/>
                <w:lang w:eastAsia="ar-SA"/>
              </w:rPr>
            </w:pPr>
            <w:r>
              <w:rPr>
                <w:rFonts w:eastAsia="Calibri"/>
                <w:lang w:eastAsia="ar-SA"/>
              </w:rPr>
              <w:t>Istruttore di</w:t>
            </w:r>
            <w:r w:rsidR="0010515D" w:rsidRPr="00733366">
              <w:rPr>
                <w:rFonts w:eastAsia="Calibri"/>
                <w:lang w:eastAsia="ar-SA"/>
              </w:rPr>
              <w:t xml:space="preserve"> PL non incaric</w:t>
            </w:r>
            <w:r w:rsidR="00E9617C">
              <w:rPr>
                <w:rFonts w:eastAsia="Calibri"/>
                <w:lang w:eastAsia="ar-SA"/>
              </w:rPr>
              <w:t>at</w:t>
            </w:r>
            <w:r w:rsidR="0010515D" w:rsidRPr="00733366">
              <w:rPr>
                <w:rFonts w:eastAsia="Calibri"/>
                <w:lang w:eastAsia="ar-SA"/>
              </w:rPr>
              <w:t>o di P.0. d</w:t>
            </w:r>
            <w:r w:rsidR="00FA7D14" w:rsidRPr="00733366">
              <w:rPr>
                <w:rFonts w:eastAsia="Calibri"/>
                <w:lang w:eastAsia="ar-SA"/>
              </w:rPr>
              <w:t>i C</w:t>
            </w:r>
            <w:r w:rsidR="0010515D" w:rsidRPr="00733366">
              <w:rPr>
                <w:rFonts w:eastAsia="Calibri"/>
                <w:lang w:eastAsia="ar-SA"/>
              </w:rPr>
              <w:t>at. D</w:t>
            </w:r>
          </w:p>
        </w:tc>
        <w:tc>
          <w:tcPr>
            <w:tcW w:w="0" w:type="auto"/>
            <w:shd w:val="clear" w:color="auto" w:fill="auto"/>
          </w:tcPr>
          <w:p w14:paraId="0CCE9A63" w14:textId="77777777" w:rsidR="0010515D" w:rsidRPr="00D37DB7" w:rsidRDefault="0010515D" w:rsidP="0010515D">
            <w:pPr>
              <w:rPr>
                <w:rFonts w:eastAsia="Calibri"/>
                <w:i/>
                <w:lang w:eastAsia="ar-SA"/>
              </w:rPr>
            </w:pPr>
            <w:r w:rsidRPr="00D37DB7">
              <w:rPr>
                <w:rFonts w:eastAsia="Calibri"/>
                <w:i/>
                <w:lang w:eastAsia="ar-SA"/>
              </w:rPr>
              <w:t>€ 3.000,00</w:t>
            </w:r>
          </w:p>
        </w:tc>
      </w:tr>
      <w:tr w:rsidR="00733366" w:rsidRPr="00733366" w14:paraId="0BC2FBD2" w14:textId="77777777" w:rsidTr="00733366">
        <w:trPr>
          <w:jc w:val="center"/>
        </w:trPr>
        <w:tc>
          <w:tcPr>
            <w:tcW w:w="0" w:type="auto"/>
            <w:shd w:val="clear" w:color="auto" w:fill="auto"/>
          </w:tcPr>
          <w:p w14:paraId="08FB3198" w14:textId="77777777" w:rsidR="0010515D" w:rsidRPr="00733366" w:rsidRDefault="0010515D" w:rsidP="0010515D">
            <w:pPr>
              <w:rPr>
                <w:rFonts w:eastAsia="Calibri"/>
                <w:lang w:eastAsia="ar-SA"/>
              </w:rPr>
            </w:pPr>
            <w:r w:rsidRPr="00733366">
              <w:rPr>
                <w:rFonts w:eastAsia="Calibri"/>
                <w:lang w:eastAsia="ar-SA"/>
              </w:rPr>
              <w:t>B</w:t>
            </w:r>
          </w:p>
        </w:tc>
        <w:tc>
          <w:tcPr>
            <w:tcW w:w="0" w:type="auto"/>
            <w:shd w:val="clear" w:color="auto" w:fill="auto"/>
          </w:tcPr>
          <w:p w14:paraId="27AA4633" w14:textId="77777777" w:rsidR="0010515D" w:rsidRPr="00733366" w:rsidRDefault="0010515D" w:rsidP="0010515D">
            <w:pPr>
              <w:rPr>
                <w:rFonts w:eastAsia="Calibri"/>
                <w:lang w:eastAsia="ar-SA"/>
              </w:rPr>
            </w:pPr>
            <w:r w:rsidRPr="00733366">
              <w:rPr>
                <w:rFonts w:eastAsia="Calibri"/>
                <w:lang w:eastAsia="ar-SA"/>
              </w:rPr>
              <w:t>Vice Comandante non incaricato di P.O. di Cat. D</w:t>
            </w:r>
          </w:p>
        </w:tc>
        <w:tc>
          <w:tcPr>
            <w:tcW w:w="0" w:type="auto"/>
            <w:shd w:val="clear" w:color="auto" w:fill="auto"/>
          </w:tcPr>
          <w:p w14:paraId="4A53CBEC" w14:textId="12E67E88" w:rsidR="0010515D" w:rsidRPr="00D37DB7" w:rsidRDefault="0010515D" w:rsidP="0010515D">
            <w:pPr>
              <w:rPr>
                <w:rFonts w:eastAsia="Calibri"/>
                <w:i/>
                <w:lang w:eastAsia="ar-SA"/>
              </w:rPr>
            </w:pPr>
            <w:r w:rsidRPr="00D37DB7">
              <w:rPr>
                <w:rFonts w:eastAsia="Calibri"/>
                <w:i/>
                <w:lang w:eastAsia="ar-SA"/>
              </w:rPr>
              <w:t xml:space="preserve">€ </w:t>
            </w:r>
            <w:r w:rsidR="002C55F8">
              <w:rPr>
                <w:rFonts w:eastAsia="Calibri"/>
                <w:i/>
                <w:lang w:eastAsia="ar-SA"/>
              </w:rPr>
              <w:t>3</w:t>
            </w:r>
            <w:r w:rsidRPr="00D37DB7">
              <w:rPr>
                <w:rFonts w:eastAsia="Calibri"/>
                <w:i/>
                <w:lang w:eastAsia="ar-SA"/>
              </w:rPr>
              <w:t>.000,00</w:t>
            </w:r>
          </w:p>
        </w:tc>
      </w:tr>
      <w:tr w:rsidR="00733366" w:rsidRPr="00733366" w14:paraId="5F8FA5B0" w14:textId="77777777" w:rsidTr="00733366">
        <w:trPr>
          <w:jc w:val="center"/>
        </w:trPr>
        <w:tc>
          <w:tcPr>
            <w:tcW w:w="0" w:type="auto"/>
            <w:shd w:val="clear" w:color="auto" w:fill="auto"/>
          </w:tcPr>
          <w:p w14:paraId="52436E05" w14:textId="77777777" w:rsidR="0010515D" w:rsidRPr="00733366" w:rsidRDefault="0010515D" w:rsidP="0010515D">
            <w:pPr>
              <w:rPr>
                <w:rFonts w:eastAsia="Calibri"/>
                <w:lang w:eastAsia="ar-SA"/>
              </w:rPr>
            </w:pPr>
            <w:r w:rsidRPr="00733366">
              <w:rPr>
                <w:rFonts w:eastAsia="Calibri"/>
                <w:lang w:eastAsia="ar-SA"/>
              </w:rPr>
              <w:t>C</w:t>
            </w:r>
          </w:p>
        </w:tc>
        <w:tc>
          <w:tcPr>
            <w:tcW w:w="0" w:type="auto"/>
            <w:shd w:val="clear" w:color="auto" w:fill="auto"/>
          </w:tcPr>
          <w:p w14:paraId="7FE0A1A2" w14:textId="0AD52763" w:rsidR="0010515D" w:rsidRPr="00733366" w:rsidRDefault="0010515D" w:rsidP="00F47644">
            <w:pPr>
              <w:rPr>
                <w:rFonts w:eastAsia="Calibri"/>
                <w:lang w:eastAsia="ar-SA"/>
              </w:rPr>
            </w:pPr>
            <w:r w:rsidRPr="00733366">
              <w:rPr>
                <w:rFonts w:eastAsia="Calibri"/>
                <w:lang w:eastAsia="ar-SA"/>
              </w:rPr>
              <w:t>Agente addetto a</w:t>
            </w:r>
            <w:r w:rsidR="00FA7D14" w:rsidRPr="00733366">
              <w:rPr>
                <w:rFonts w:eastAsia="Calibri"/>
                <w:lang w:eastAsia="ar-SA"/>
              </w:rPr>
              <w:t>l coordinamento di C</w:t>
            </w:r>
            <w:r w:rsidRPr="00733366">
              <w:rPr>
                <w:rFonts w:eastAsia="Calibri"/>
                <w:lang w:eastAsia="ar-SA"/>
              </w:rPr>
              <w:t>at. C</w:t>
            </w:r>
          </w:p>
        </w:tc>
        <w:tc>
          <w:tcPr>
            <w:tcW w:w="0" w:type="auto"/>
            <w:shd w:val="clear" w:color="auto" w:fill="auto"/>
          </w:tcPr>
          <w:p w14:paraId="67A5D2AA" w14:textId="6191B423" w:rsidR="0010515D" w:rsidRPr="00D37DB7" w:rsidRDefault="0010515D" w:rsidP="0010515D">
            <w:pPr>
              <w:rPr>
                <w:rFonts w:eastAsia="Calibri"/>
                <w:i/>
                <w:lang w:eastAsia="ar-SA"/>
              </w:rPr>
            </w:pPr>
            <w:r w:rsidRPr="00D37DB7">
              <w:rPr>
                <w:rFonts w:eastAsia="Calibri"/>
                <w:i/>
                <w:lang w:eastAsia="ar-SA"/>
              </w:rPr>
              <w:t>€ 1.</w:t>
            </w:r>
            <w:r w:rsidR="002C55F8">
              <w:rPr>
                <w:rFonts w:eastAsia="Calibri"/>
                <w:i/>
                <w:lang w:eastAsia="ar-SA"/>
              </w:rPr>
              <w:t>5</w:t>
            </w:r>
            <w:r w:rsidRPr="00D37DB7">
              <w:rPr>
                <w:rFonts w:eastAsia="Calibri"/>
                <w:i/>
                <w:lang w:eastAsia="ar-SA"/>
              </w:rPr>
              <w:t>00,00</w:t>
            </w:r>
          </w:p>
        </w:tc>
      </w:tr>
    </w:tbl>
    <w:p w14:paraId="7CCCEB31" w14:textId="77777777" w:rsidR="00D6033B" w:rsidRPr="00853D75" w:rsidRDefault="008B1EA2" w:rsidP="008B1EA2">
      <w:r>
        <w:lastRenderedPageBreak/>
        <w:t xml:space="preserve">3. </w:t>
      </w:r>
      <w:r w:rsidR="00D6033B" w:rsidRPr="00853D75">
        <w:t>A specificazione di quanto previsto al presente articolo si stabilisce che la presente indennità annua è frazionata in ragione mensile per 12 mensilità ed erogata proporzionalmente ai mesi di effettivo servizio prestato (è mese di servizio prestato/utile quello lavorato per almeno 15 giorni effettivi)</w:t>
      </w:r>
    </w:p>
    <w:p w14:paraId="5C67AD7C" w14:textId="77777777" w:rsidR="00D6033B" w:rsidRPr="00853D75" w:rsidRDefault="008B1EA2" w:rsidP="00D6033B">
      <w:r>
        <w:t xml:space="preserve">4. </w:t>
      </w:r>
      <w:r w:rsidR="00D6033B" w:rsidRPr="00853D75">
        <w:t>L’indennità di cui al presente articolo:</w:t>
      </w:r>
    </w:p>
    <w:p w14:paraId="10776376" w14:textId="77777777" w:rsidR="00D6033B" w:rsidRPr="00853D75" w:rsidRDefault="00D6033B" w:rsidP="00603F66">
      <w:pPr>
        <w:pStyle w:val="Paragrafoelenco"/>
        <w:numPr>
          <w:ilvl w:val="0"/>
          <w:numId w:val="28"/>
        </w:numPr>
        <w:spacing w:before="0" w:after="0"/>
      </w:pPr>
      <w:r w:rsidRPr="00853D75">
        <w:t>è cumulabile con l’indennità di turno, di cui all’art. 23, comma 5;</w:t>
      </w:r>
    </w:p>
    <w:p w14:paraId="6A23CCDE" w14:textId="609F7EB7" w:rsidR="00D6033B" w:rsidRPr="00853D75" w:rsidRDefault="00D6033B" w:rsidP="00021CE8">
      <w:pPr>
        <w:numPr>
          <w:ilvl w:val="0"/>
          <w:numId w:val="28"/>
        </w:numPr>
        <w:spacing w:before="0" w:after="0"/>
      </w:pPr>
      <w:r w:rsidRPr="00853D75">
        <w:t>è cumulabile con l’indennità di cui all’art. 37, comma 1, lett. b), del CCNL del</w:t>
      </w:r>
      <w:r w:rsidR="00021CE8">
        <w:t xml:space="preserve"> </w:t>
      </w:r>
      <w:r w:rsidRPr="00853D75">
        <w:t>6.7.1995 e successive modificazioni ed integrazioni;</w:t>
      </w:r>
    </w:p>
    <w:p w14:paraId="7A7745A6" w14:textId="77777777" w:rsidR="00D6033B" w:rsidRPr="00853D75" w:rsidRDefault="00D6033B" w:rsidP="00603F66">
      <w:pPr>
        <w:numPr>
          <w:ilvl w:val="0"/>
          <w:numId w:val="28"/>
        </w:numPr>
        <w:spacing w:before="0" w:after="0"/>
      </w:pPr>
      <w:r w:rsidRPr="00853D75">
        <w:t>è cumulabile con l’indennità di cui all’art. 56-quinquies;</w:t>
      </w:r>
    </w:p>
    <w:p w14:paraId="4CB7EBD0" w14:textId="77777777" w:rsidR="00D6033B" w:rsidRPr="00853D75" w:rsidRDefault="00D6033B" w:rsidP="00603F66">
      <w:pPr>
        <w:numPr>
          <w:ilvl w:val="0"/>
          <w:numId w:val="28"/>
        </w:numPr>
        <w:spacing w:before="0" w:after="0"/>
      </w:pPr>
      <w:r w:rsidRPr="00853D75">
        <w:t>è cumulabile con i compensi correlati alla performance individuale e collettiva;</w:t>
      </w:r>
    </w:p>
    <w:p w14:paraId="46DE63CD" w14:textId="77777777" w:rsidR="00D6033B" w:rsidRDefault="00D6033B" w:rsidP="00603F66">
      <w:pPr>
        <w:numPr>
          <w:ilvl w:val="0"/>
          <w:numId w:val="28"/>
        </w:numPr>
        <w:spacing w:before="0" w:after="0"/>
      </w:pPr>
      <w:r w:rsidRPr="00853D75">
        <w:t>non è cumulabile con le indennità di cui all’art. 70-quinquies;</w:t>
      </w:r>
    </w:p>
    <w:p w14:paraId="4990E3A2" w14:textId="0753EB4F" w:rsidR="00496C8E" w:rsidRPr="00853D75" w:rsidRDefault="006560B6" w:rsidP="006560B6">
      <w:pPr>
        <w:pStyle w:val="Paragrafoelenco"/>
        <w:spacing w:before="0" w:after="0"/>
        <w:ind w:left="502"/>
      </w:pPr>
      <w:r>
        <w:rPr>
          <w:lang w:eastAsia="ar-SA"/>
        </w:rPr>
        <w:t>5.</w:t>
      </w:r>
      <w:r w:rsidR="00496C8E">
        <w:rPr>
          <w:lang w:eastAsia="ar-SA"/>
        </w:rPr>
        <w:t>Qualora dall’applicazione delle</w:t>
      </w:r>
      <w:r w:rsidR="00496C8E" w:rsidRPr="00770F98">
        <w:rPr>
          <w:lang w:eastAsia="ar-SA"/>
        </w:rPr>
        <w:t xml:space="preserve"> misure </w:t>
      </w:r>
      <w:r w:rsidR="00496C8E">
        <w:rPr>
          <w:lang w:eastAsia="ar-SA"/>
        </w:rPr>
        <w:t>stabilite nel presente articolo</w:t>
      </w:r>
      <w:r w:rsidR="00496C8E" w:rsidRPr="00770F98">
        <w:rPr>
          <w:lang w:eastAsia="ar-SA"/>
        </w:rPr>
        <w:t xml:space="preserve"> dovesse risultare una somma superiore all’importo stanziato si dovrà procedere a riproporzionare le indennità, qualora invece dovesse risultare una somma i</w:t>
      </w:r>
      <w:r w:rsidR="00496C8E">
        <w:rPr>
          <w:lang w:eastAsia="ar-SA"/>
        </w:rPr>
        <w:t>nferiore al minimo contr</w:t>
      </w:r>
      <w:r w:rsidR="00D84496">
        <w:rPr>
          <w:lang w:eastAsia="ar-SA"/>
        </w:rPr>
        <w:t xml:space="preserve">attuale </w:t>
      </w:r>
      <w:r w:rsidR="00496C8E" w:rsidRPr="00770F98">
        <w:rPr>
          <w:lang w:eastAsia="ar-SA"/>
        </w:rPr>
        <w:t>si provvederà a recuperare le somme da risparmi derivanti da altre indennità ed in caso di incapienza dalle somme destinate alla performance</w:t>
      </w:r>
      <w:r w:rsidR="00496C8E">
        <w:rPr>
          <w:lang w:eastAsia="ar-SA"/>
        </w:rPr>
        <w:t>.</w:t>
      </w:r>
    </w:p>
    <w:p w14:paraId="5CA7961F" w14:textId="77777777" w:rsidR="008B1EA2" w:rsidRDefault="00EB341F" w:rsidP="001D0F8D">
      <w:pPr>
        <w:pStyle w:val="Titolo2"/>
      </w:pPr>
      <w:r>
        <w:br w:type="page"/>
      </w:r>
      <w:bookmarkStart w:id="38" w:name="_Toc528097852"/>
      <w:r w:rsidR="008B1EA2">
        <w:lastRenderedPageBreak/>
        <w:t xml:space="preserve">CAPO </w:t>
      </w:r>
      <w:r w:rsidR="002E7844">
        <w:t>VI</w:t>
      </w:r>
      <w:r w:rsidR="001D0F8D">
        <w:t xml:space="preserve"> </w:t>
      </w:r>
      <w:r w:rsidR="001D0F8D">
        <w:br/>
        <w:t>CRITERI GENERALI PER LA DETERMINAZIONE DELLA RETRIBUZIONE DI RISULTATO DELLE POSIZIONI ORGANIZZATIVE</w:t>
      </w:r>
      <w:bookmarkEnd w:id="38"/>
    </w:p>
    <w:p w14:paraId="24371D9F" w14:textId="77777777" w:rsidR="000D705B" w:rsidRPr="00D53B15" w:rsidRDefault="008B1EA2" w:rsidP="001D0F8D">
      <w:pPr>
        <w:pStyle w:val="Titolo3"/>
      </w:pPr>
      <w:bookmarkStart w:id="39" w:name="_Toc528097853"/>
      <w:r w:rsidRPr="00D53B15">
        <w:t xml:space="preserve">Art. </w:t>
      </w:r>
      <w:r w:rsidR="002237B9">
        <w:t>23</w:t>
      </w:r>
      <w:r w:rsidRPr="00D53B15">
        <w:br/>
      </w:r>
      <w:r w:rsidR="000D705B" w:rsidRPr="00D53B15">
        <w:t xml:space="preserve"> Criteri generali per la determinazione della retribuzione di risultato delle Posizioni organizzative</w:t>
      </w:r>
      <w:bookmarkEnd w:id="39"/>
    </w:p>
    <w:p w14:paraId="717827FD" w14:textId="77777777" w:rsidR="000D705B" w:rsidRPr="00D53B15" w:rsidRDefault="00FC24F9" w:rsidP="005A5F9F">
      <w:r w:rsidRPr="00D53B15">
        <w:t xml:space="preserve">1. </w:t>
      </w:r>
      <w:r w:rsidR="00AC5DA3" w:rsidRPr="00D53B15">
        <w:t>A decorrere dal 31/12/2018 con valenza dal 1/1/2019, c</w:t>
      </w:r>
      <w:r w:rsidR="000D705B" w:rsidRPr="00D53B15">
        <w:t xml:space="preserve">ome previsto dagli articoli 7, comma 4, lettera v) e 15, comma 4, del CCNL </w:t>
      </w:r>
      <w:r w:rsidR="003A58F9" w:rsidRPr="00D53B15">
        <w:t>21.05.2018</w:t>
      </w:r>
      <w:r w:rsidR="000D705B" w:rsidRPr="00D53B15">
        <w:t xml:space="preserve"> vengono definiti i seguenti criteri generali per la determinazione della retribuzione di risultato dei dipendenti incaricati di Posizione organizzative (da ora solo P.O.):</w:t>
      </w:r>
    </w:p>
    <w:p w14:paraId="29A2FCD6" w14:textId="77777777" w:rsidR="00EB341F" w:rsidRPr="00D53B15" w:rsidRDefault="00D53B15" w:rsidP="00603F66">
      <w:pPr>
        <w:numPr>
          <w:ilvl w:val="0"/>
          <w:numId w:val="30"/>
        </w:numPr>
      </w:pPr>
      <w:r w:rsidRPr="00D53B15">
        <w:t>n</w:t>
      </w:r>
      <w:r w:rsidR="000D705B" w:rsidRPr="00D53B15">
        <w:t xml:space="preserve">ell’ambito delle risorse complessive finalizzate all’erogazione della retribuzione di </w:t>
      </w:r>
      <w:r w:rsidR="00862A57" w:rsidRPr="00D53B15">
        <w:t>posizione e</w:t>
      </w:r>
      <w:r w:rsidR="000D705B" w:rsidRPr="00D53B15">
        <w:t xml:space="preserve"> di risultato di tutte le P.O.</w:t>
      </w:r>
      <w:r w:rsidR="00E9617C">
        <w:t>, l</w:t>
      </w:r>
      <w:r w:rsidR="00B25CF7" w:rsidRPr="00D53B15">
        <w:t xml:space="preserve">’ente destina </w:t>
      </w:r>
      <w:r w:rsidR="000D705B" w:rsidRPr="00D53B15">
        <w:t>una quota almeno del 15% per l’erogazione annuale della retribuzione di risultato delle medesime P.O.;</w:t>
      </w:r>
    </w:p>
    <w:p w14:paraId="6CCA752E" w14:textId="77777777" w:rsidR="003273AE" w:rsidRPr="00D53B15" w:rsidRDefault="003273AE" w:rsidP="00603F66">
      <w:pPr>
        <w:numPr>
          <w:ilvl w:val="0"/>
          <w:numId w:val="30"/>
        </w:numPr>
      </w:pPr>
      <w:r w:rsidRPr="00D53B15">
        <w:t xml:space="preserve">Il fondo </w:t>
      </w:r>
      <w:r w:rsidR="00190D57" w:rsidRPr="00D53B15">
        <w:t xml:space="preserve">come determinato alla lettera a), </w:t>
      </w:r>
      <w:r w:rsidR="00275091" w:rsidRPr="00D53B15">
        <w:t xml:space="preserve">al netto della retribuzione di cui alla lettera f), </w:t>
      </w:r>
      <w:r w:rsidR="00B25CF7" w:rsidRPr="00D53B15">
        <w:t xml:space="preserve">viene suddiviso tra le P.O. sulla base del sistema di misurazione e valutazione vigente nell’Ente per le P.O. </w:t>
      </w:r>
      <w:r w:rsidRPr="00D53B15">
        <w:t xml:space="preserve">applicando la seguente formula: </w:t>
      </w:r>
    </w:p>
    <w:p w14:paraId="2DFE64F1" w14:textId="77777777" w:rsidR="00B25CF7" w:rsidRPr="00D53B15" w:rsidRDefault="00B25CF7" w:rsidP="00EB341F"/>
    <w:p w14:paraId="13733584" w14:textId="77777777" w:rsidR="00B25CF7" w:rsidRPr="00D53B15" w:rsidRDefault="00B25CF7" w:rsidP="00EB341F">
      <w:pPr>
        <w:pBdr>
          <w:top w:val="single" w:sz="4" w:space="1" w:color="auto"/>
          <w:left w:val="single" w:sz="4" w:space="4" w:color="auto"/>
          <w:bottom w:val="single" w:sz="4" w:space="1" w:color="auto"/>
          <w:right w:val="single" w:sz="4" w:space="4" w:color="auto"/>
        </w:pBdr>
        <w:jc w:val="center"/>
        <w:rPr>
          <w:sz w:val="28"/>
          <w:szCs w:val="28"/>
        </w:rPr>
      </w:pPr>
      <w:r w:rsidRPr="00D53B15">
        <w:rPr>
          <w:sz w:val="28"/>
          <w:szCs w:val="28"/>
        </w:rPr>
        <w:t xml:space="preserve">R = F / </w:t>
      </w:r>
      <w:r w:rsidRPr="00D53B15">
        <w:rPr>
          <w:sz w:val="28"/>
          <w:szCs w:val="28"/>
        </w:rPr>
        <w:sym w:font="Symbol" w:char="F053"/>
      </w:r>
      <w:r w:rsidRPr="00D53B15">
        <w:rPr>
          <w:sz w:val="28"/>
          <w:szCs w:val="28"/>
        </w:rPr>
        <w:t xml:space="preserve"> </w:t>
      </w:r>
      <w:r w:rsidR="00967636" w:rsidRPr="00D53B15">
        <w:rPr>
          <w:sz w:val="28"/>
          <w:szCs w:val="28"/>
        </w:rPr>
        <w:t>p</w:t>
      </w:r>
      <w:r w:rsidRPr="00D53B15">
        <w:rPr>
          <w:sz w:val="28"/>
          <w:szCs w:val="28"/>
        </w:rPr>
        <w:t xml:space="preserve"> x </w:t>
      </w:r>
      <w:r w:rsidR="00967636" w:rsidRPr="00D53B15">
        <w:rPr>
          <w:sz w:val="28"/>
          <w:szCs w:val="28"/>
        </w:rPr>
        <w:t>p</w:t>
      </w:r>
      <w:r w:rsidRPr="00D53B15">
        <w:rPr>
          <w:sz w:val="28"/>
          <w:szCs w:val="28"/>
        </w:rPr>
        <w:t>.</w:t>
      </w:r>
      <w:r w:rsidR="00967636" w:rsidRPr="00D53B15">
        <w:rPr>
          <w:sz w:val="28"/>
          <w:szCs w:val="28"/>
        </w:rPr>
        <w:t>i</w:t>
      </w:r>
      <w:r w:rsidRPr="00D53B15">
        <w:rPr>
          <w:sz w:val="28"/>
          <w:szCs w:val="28"/>
        </w:rPr>
        <w:t>.</w:t>
      </w:r>
    </w:p>
    <w:p w14:paraId="45D8B2C3" w14:textId="77777777" w:rsidR="00B25CF7" w:rsidRPr="00D53B15" w:rsidRDefault="00EB341F" w:rsidP="00EB341F">
      <w:r w:rsidRPr="00D53B15">
        <w:t>Dove:</w:t>
      </w:r>
    </w:p>
    <w:p w14:paraId="254ECA51" w14:textId="77777777" w:rsidR="00B25CF7" w:rsidRPr="00D53B15" w:rsidRDefault="00B25CF7" w:rsidP="00EB341F">
      <w:r w:rsidRPr="00D53B15">
        <w:t>R= Retribuzione di risultato</w:t>
      </w:r>
    </w:p>
    <w:p w14:paraId="5AB45958" w14:textId="77777777" w:rsidR="00B25CF7" w:rsidRPr="00D53B15" w:rsidRDefault="00B25CF7" w:rsidP="00EB341F">
      <w:r w:rsidRPr="00D53B15">
        <w:t xml:space="preserve">F = Fondo complessivo </w:t>
      </w:r>
    </w:p>
    <w:p w14:paraId="53D46F97" w14:textId="77777777" w:rsidR="00B25CF7" w:rsidRPr="00D53B15" w:rsidRDefault="00EB341F" w:rsidP="00EB341F">
      <w:r w:rsidRPr="00D53B15">
        <w:sym w:font="Symbol" w:char="F053"/>
      </w:r>
      <w:r w:rsidR="00967636" w:rsidRPr="00D53B15">
        <w:t>p</w:t>
      </w:r>
      <w:r w:rsidR="00B25CF7" w:rsidRPr="00D53B15">
        <w:t xml:space="preserve"> = </w:t>
      </w:r>
      <w:r w:rsidRPr="00D53B15">
        <w:t>sommatoria dei punteggi risultanti dalle schede di valutazione</w:t>
      </w:r>
    </w:p>
    <w:p w14:paraId="17C9DFE8" w14:textId="77777777" w:rsidR="00B25CF7" w:rsidRPr="00D53B15" w:rsidRDefault="00967636" w:rsidP="00EB341F">
      <w:r w:rsidRPr="00D53B15">
        <w:t>p</w:t>
      </w:r>
      <w:r w:rsidR="00B25CF7" w:rsidRPr="00D53B15">
        <w:t>.</w:t>
      </w:r>
      <w:r w:rsidRPr="00D53B15">
        <w:t>i</w:t>
      </w:r>
      <w:r w:rsidR="00EB341F" w:rsidRPr="00D53B15">
        <w:t>. = p</w:t>
      </w:r>
      <w:r w:rsidR="00B25CF7" w:rsidRPr="00D53B15">
        <w:t>unteggio individuale</w:t>
      </w:r>
    </w:p>
    <w:p w14:paraId="369F77E9" w14:textId="77777777" w:rsidR="00CF582A" w:rsidRPr="00D53B15" w:rsidRDefault="00CF582A" w:rsidP="00603F66">
      <w:pPr>
        <w:numPr>
          <w:ilvl w:val="0"/>
          <w:numId w:val="30"/>
        </w:numPr>
      </w:pPr>
      <w:r w:rsidRPr="00D53B15">
        <w:t>ciascun responsabile</w:t>
      </w:r>
      <w:r w:rsidR="003273AE" w:rsidRPr="00D53B15">
        <w:t xml:space="preserve"> concorre al raggiungimento degli obiettivi di </w:t>
      </w:r>
      <w:r w:rsidRPr="00D53B15">
        <w:t>risultato definiti nel Piano esecutivo di gestione</w:t>
      </w:r>
      <w:r w:rsidR="00275091" w:rsidRPr="00D53B15">
        <w:t>/ Piano</w:t>
      </w:r>
    </w:p>
    <w:p w14:paraId="1EC7FB11" w14:textId="77777777" w:rsidR="00CF582A" w:rsidRPr="00D53B15" w:rsidRDefault="003273AE" w:rsidP="00603F66">
      <w:pPr>
        <w:numPr>
          <w:ilvl w:val="0"/>
          <w:numId w:val="30"/>
        </w:numPr>
      </w:pPr>
      <w:r w:rsidRPr="00D53B15">
        <w:t xml:space="preserve">al termine del periodo di riferimento </w:t>
      </w:r>
      <w:r w:rsidR="00CF582A" w:rsidRPr="00D53B15">
        <w:t xml:space="preserve">il Nucleo di Valutazione </w:t>
      </w:r>
      <w:r w:rsidRPr="00D53B15">
        <w:t>provvede</w:t>
      </w:r>
      <w:r w:rsidR="00CF582A" w:rsidRPr="00D53B15">
        <w:t xml:space="preserve"> alla valutazione dei responsabili di posizione organizzativa </w:t>
      </w:r>
      <w:r w:rsidRPr="00D53B15">
        <w:t>sulla base delle apposite schede di val</w:t>
      </w:r>
      <w:r w:rsidR="00275091" w:rsidRPr="00D53B15">
        <w:t xml:space="preserve">utazione definite nel </w:t>
      </w:r>
      <w:r w:rsidRPr="00D53B15">
        <w:t xml:space="preserve">sistema di misurazione e valutazione della performance </w:t>
      </w:r>
      <w:r w:rsidR="00E9617C">
        <w:t xml:space="preserve">dell’ente </w:t>
      </w:r>
      <w:r w:rsidRPr="00D53B15">
        <w:t xml:space="preserve">tenendo conto dei fattori ivi dettagliati; </w:t>
      </w:r>
    </w:p>
    <w:p w14:paraId="78F77159" w14:textId="77777777" w:rsidR="00CF582A" w:rsidRPr="00D53B15" w:rsidRDefault="00CF582A" w:rsidP="005A5F9F">
      <w:pPr>
        <w:rPr>
          <w:b/>
        </w:rPr>
      </w:pPr>
      <w:r w:rsidRPr="00D53B15">
        <w:rPr>
          <w:b/>
        </w:rPr>
        <w:t xml:space="preserve">e) </w:t>
      </w:r>
      <w:r w:rsidR="003273AE" w:rsidRPr="00D53B15">
        <w:t xml:space="preserve">nel caso di rapporti di lavoro part-time o per prestazioni lavorative parziali nel corso dell’anno (assunzioni/cessazioni in corso d’anno, assenze prolungate dal servizio, ecc.), il punteggio totale attribuito al dipendente verrà opportunamente proporzionato. </w:t>
      </w:r>
    </w:p>
    <w:p w14:paraId="47C449AF" w14:textId="77777777" w:rsidR="00CF582A" w:rsidRPr="00D53B15" w:rsidRDefault="00CF582A" w:rsidP="005A5F9F">
      <w:pPr>
        <w:rPr>
          <w:b/>
        </w:rPr>
      </w:pPr>
      <w:r w:rsidRPr="00D53B15">
        <w:rPr>
          <w:b/>
        </w:rPr>
        <w:t>f) p</w:t>
      </w:r>
      <w:r w:rsidR="000D705B" w:rsidRPr="00D53B15">
        <w:t xml:space="preserve">er gli incarichi </w:t>
      </w:r>
      <w:r w:rsidR="000D705B" w:rsidRPr="00D53B15">
        <w:rPr>
          <w:i/>
        </w:rPr>
        <w:t>ad interim</w:t>
      </w:r>
      <w:r w:rsidR="000D705B" w:rsidRPr="00D53B15">
        <w:t xml:space="preserve">, previsti dall’art. 15, comma 6, del CCNL </w:t>
      </w:r>
      <w:r w:rsidR="00E9617C">
        <w:t>21.0</w:t>
      </w:r>
      <w:r w:rsidR="003A58F9" w:rsidRPr="00D53B15">
        <w:t>5.2018</w:t>
      </w:r>
      <w:r w:rsidR="000D705B" w:rsidRPr="00D53B15">
        <w:t>, alla P.O. incaricata, nell’ambito della retribuzione di risultato, spet</w:t>
      </w:r>
      <w:r w:rsidR="00275091" w:rsidRPr="00D53B15">
        <w:t xml:space="preserve">ta un ulteriore </w:t>
      </w:r>
      <w:r w:rsidR="00E9617C">
        <w:t xml:space="preserve">quota </w:t>
      </w:r>
      <w:r w:rsidR="00275091" w:rsidRPr="00D53B15">
        <w:t>dal 15% al 25%</w:t>
      </w:r>
      <w:r w:rsidR="000D705B" w:rsidRPr="00D53B15">
        <w:t xml:space="preserve"> del valore economico della retribuzione di posizione prevista per la P.O. oggetto dell’incarico </w:t>
      </w:r>
      <w:r w:rsidR="000D705B" w:rsidRPr="00D53B15">
        <w:rPr>
          <w:i/>
        </w:rPr>
        <w:t>ad interim</w:t>
      </w:r>
      <w:r w:rsidR="00344B86" w:rsidRPr="00D53B15">
        <w:t>, rapportato alla durata dell’incarico;</w:t>
      </w:r>
    </w:p>
    <w:p w14:paraId="504B9D35" w14:textId="77777777" w:rsidR="00CE5450" w:rsidRDefault="00344B86" w:rsidP="00CE5450">
      <w:r w:rsidRPr="00992E2D">
        <w:lastRenderedPageBreak/>
        <w:t xml:space="preserve">2. </w:t>
      </w:r>
      <w:r w:rsidR="000D705B" w:rsidRPr="00992E2D">
        <w:t xml:space="preserve">Per ciò che riguarda la correlazione tra i compensi </w:t>
      </w:r>
      <w:r w:rsidR="000D705B" w:rsidRPr="00992E2D">
        <w:rPr>
          <w:i/>
        </w:rPr>
        <w:t>ex</w:t>
      </w:r>
      <w:r w:rsidR="000D705B" w:rsidRPr="00992E2D">
        <w:t xml:space="preserve"> art. 18, comma 1, lett. h) del CCNL </w:t>
      </w:r>
      <w:r w:rsidR="003A58F9" w:rsidRPr="00992E2D">
        <w:t>21.05.2018</w:t>
      </w:r>
      <w:r w:rsidR="000D705B" w:rsidRPr="00992E2D">
        <w:t xml:space="preserve"> e la retribuzione </w:t>
      </w:r>
      <w:r w:rsidR="00FC24F9" w:rsidRPr="00992E2D">
        <w:t>di risultato</w:t>
      </w:r>
      <w:r w:rsidR="000D705B" w:rsidRPr="00992E2D">
        <w:t xml:space="preserve"> delle P.O., le parti, in attuazione all’art. 7, comma 4</w:t>
      </w:r>
      <w:r w:rsidR="002A4FFB" w:rsidRPr="00992E2D">
        <w:t>, lettera j) del medesimo CCNL,</w:t>
      </w:r>
      <w:r w:rsidR="00CE5450" w:rsidRPr="00992E2D">
        <w:t xml:space="preserve"> </w:t>
      </w:r>
      <w:r w:rsidR="006F15FD">
        <w:t xml:space="preserve">concordano che </w:t>
      </w:r>
      <w:r w:rsidR="00CE5450" w:rsidRPr="00992E2D">
        <w:t xml:space="preserve">la retribuzione di risultato subisce le seguenti riduzione: </w:t>
      </w:r>
    </w:p>
    <w:p w14:paraId="7FDAE3E6" w14:textId="77777777" w:rsidR="00221920" w:rsidRPr="00221920" w:rsidRDefault="00221920" w:rsidP="00CE5450">
      <w:pPr>
        <w:rPr>
          <w:i/>
        </w:rPr>
      </w:pPr>
      <w:r w:rsidRPr="00221920">
        <w:rPr>
          <w:i/>
        </w:rPr>
        <w:t>[a titolo esemplificativo]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096"/>
        <w:gridCol w:w="2368"/>
      </w:tblGrid>
      <w:tr w:rsidR="00992E2D" w:rsidRPr="00221920" w14:paraId="72D71AB8" w14:textId="77777777" w:rsidTr="00AB3616">
        <w:trPr>
          <w:jc w:val="center"/>
        </w:trPr>
        <w:tc>
          <w:tcPr>
            <w:tcW w:w="0" w:type="auto"/>
            <w:gridSpan w:val="2"/>
            <w:shd w:val="clear" w:color="auto" w:fill="auto"/>
          </w:tcPr>
          <w:p w14:paraId="0B65F31B"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Incentivi</w:t>
            </w:r>
          </w:p>
        </w:tc>
        <w:tc>
          <w:tcPr>
            <w:tcW w:w="0" w:type="auto"/>
            <w:shd w:val="clear" w:color="auto" w:fill="auto"/>
          </w:tcPr>
          <w:p w14:paraId="612C12B9" w14:textId="77777777" w:rsidR="00CE5450" w:rsidRPr="00221920" w:rsidRDefault="00992E2D" w:rsidP="00CE5450">
            <w:pPr>
              <w:rPr>
                <w:rFonts w:eastAsia="Calibri"/>
                <w:i/>
                <w:sz w:val="22"/>
                <w:szCs w:val="22"/>
                <w:lang w:eastAsia="en-US"/>
              </w:rPr>
            </w:pPr>
            <w:r w:rsidRPr="00221920">
              <w:rPr>
                <w:rFonts w:eastAsia="Calibri"/>
                <w:i/>
                <w:sz w:val="22"/>
                <w:szCs w:val="22"/>
                <w:lang w:eastAsia="en-US"/>
              </w:rPr>
              <w:t>Retribuzione di risultato</w:t>
            </w:r>
          </w:p>
        </w:tc>
      </w:tr>
      <w:tr w:rsidR="00992E2D" w:rsidRPr="00221920" w14:paraId="3DBB566B" w14:textId="77777777" w:rsidTr="00AB3616">
        <w:trPr>
          <w:jc w:val="center"/>
        </w:trPr>
        <w:tc>
          <w:tcPr>
            <w:tcW w:w="0" w:type="auto"/>
            <w:gridSpan w:val="2"/>
            <w:shd w:val="clear" w:color="auto" w:fill="auto"/>
          </w:tcPr>
          <w:p w14:paraId="41290B0A"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Importo</w:t>
            </w:r>
          </w:p>
        </w:tc>
        <w:tc>
          <w:tcPr>
            <w:tcW w:w="0" w:type="auto"/>
            <w:shd w:val="clear" w:color="auto" w:fill="auto"/>
          </w:tcPr>
          <w:p w14:paraId="5E9964C2" w14:textId="77777777" w:rsidR="00CE5450" w:rsidRPr="00221920" w:rsidRDefault="00992E2D" w:rsidP="00AB3616">
            <w:pPr>
              <w:jc w:val="center"/>
              <w:rPr>
                <w:rFonts w:eastAsia="Calibri"/>
                <w:i/>
                <w:sz w:val="22"/>
                <w:szCs w:val="22"/>
                <w:lang w:eastAsia="en-US"/>
              </w:rPr>
            </w:pPr>
            <w:r w:rsidRPr="00221920">
              <w:rPr>
                <w:rFonts w:eastAsia="Calibri"/>
                <w:i/>
                <w:sz w:val="22"/>
                <w:szCs w:val="22"/>
                <w:lang w:eastAsia="en-US"/>
              </w:rPr>
              <w:t>Riduzione</w:t>
            </w:r>
          </w:p>
        </w:tc>
      </w:tr>
      <w:tr w:rsidR="00992E2D" w:rsidRPr="00221920" w14:paraId="4B0C95AE" w14:textId="77777777" w:rsidTr="00AB3616">
        <w:trPr>
          <w:jc w:val="center"/>
        </w:trPr>
        <w:tc>
          <w:tcPr>
            <w:tcW w:w="0" w:type="auto"/>
            <w:shd w:val="clear" w:color="auto" w:fill="auto"/>
          </w:tcPr>
          <w:p w14:paraId="56EF2EF2" w14:textId="77777777" w:rsidR="00CE5450" w:rsidRPr="00221920" w:rsidRDefault="00D57560" w:rsidP="00D57560">
            <w:pPr>
              <w:jc w:val="center"/>
              <w:rPr>
                <w:rFonts w:eastAsia="Calibri"/>
                <w:i/>
                <w:sz w:val="22"/>
                <w:szCs w:val="22"/>
                <w:lang w:eastAsia="en-US"/>
              </w:rPr>
            </w:pPr>
            <w:r w:rsidRPr="00221920">
              <w:rPr>
                <w:rFonts w:eastAsia="Calibri"/>
                <w:i/>
                <w:sz w:val="22"/>
                <w:szCs w:val="22"/>
                <w:lang w:eastAsia="en-US"/>
              </w:rPr>
              <w:t>Da</w:t>
            </w:r>
          </w:p>
        </w:tc>
        <w:tc>
          <w:tcPr>
            <w:tcW w:w="0" w:type="auto"/>
            <w:shd w:val="clear" w:color="auto" w:fill="auto"/>
          </w:tcPr>
          <w:p w14:paraId="30E8DF38" w14:textId="77777777" w:rsidR="00CE5450" w:rsidRPr="00221920" w:rsidRDefault="00CE5450" w:rsidP="00D57560">
            <w:pPr>
              <w:jc w:val="center"/>
              <w:rPr>
                <w:rFonts w:eastAsia="Calibri"/>
                <w:i/>
                <w:sz w:val="22"/>
                <w:szCs w:val="22"/>
                <w:lang w:eastAsia="en-US"/>
              </w:rPr>
            </w:pPr>
            <w:r w:rsidRPr="00221920">
              <w:rPr>
                <w:rFonts w:eastAsia="Calibri"/>
                <w:i/>
                <w:sz w:val="22"/>
                <w:szCs w:val="22"/>
                <w:lang w:eastAsia="en-US"/>
              </w:rPr>
              <w:t>A</w:t>
            </w:r>
          </w:p>
        </w:tc>
        <w:tc>
          <w:tcPr>
            <w:tcW w:w="0" w:type="auto"/>
            <w:shd w:val="clear" w:color="auto" w:fill="auto"/>
          </w:tcPr>
          <w:p w14:paraId="70C830FF"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w:t>
            </w:r>
          </w:p>
        </w:tc>
      </w:tr>
      <w:tr w:rsidR="00992E2D" w:rsidRPr="00221920" w14:paraId="03E0FE22" w14:textId="77777777" w:rsidTr="00AB3616">
        <w:trPr>
          <w:jc w:val="center"/>
        </w:trPr>
        <w:tc>
          <w:tcPr>
            <w:tcW w:w="0" w:type="auto"/>
            <w:shd w:val="clear" w:color="auto" w:fill="auto"/>
          </w:tcPr>
          <w:p w14:paraId="3CD7158B"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0</w:t>
            </w:r>
          </w:p>
        </w:tc>
        <w:tc>
          <w:tcPr>
            <w:tcW w:w="0" w:type="auto"/>
            <w:shd w:val="clear" w:color="auto" w:fill="auto"/>
          </w:tcPr>
          <w:p w14:paraId="22624D77"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2.000,00</w:t>
            </w:r>
          </w:p>
        </w:tc>
        <w:tc>
          <w:tcPr>
            <w:tcW w:w="0" w:type="auto"/>
            <w:shd w:val="clear" w:color="auto" w:fill="auto"/>
          </w:tcPr>
          <w:p w14:paraId="30428B26"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zero</w:t>
            </w:r>
          </w:p>
        </w:tc>
      </w:tr>
      <w:tr w:rsidR="00992E2D" w:rsidRPr="00221920" w14:paraId="2289E3C9" w14:textId="77777777" w:rsidTr="00AB3616">
        <w:trPr>
          <w:jc w:val="center"/>
        </w:trPr>
        <w:tc>
          <w:tcPr>
            <w:tcW w:w="0" w:type="auto"/>
            <w:shd w:val="clear" w:color="auto" w:fill="auto"/>
          </w:tcPr>
          <w:p w14:paraId="69822335"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 xml:space="preserve">Da 2.001,00 </w:t>
            </w:r>
          </w:p>
        </w:tc>
        <w:tc>
          <w:tcPr>
            <w:tcW w:w="0" w:type="auto"/>
            <w:shd w:val="clear" w:color="auto" w:fill="auto"/>
          </w:tcPr>
          <w:p w14:paraId="408DA5AF"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4.000,00</w:t>
            </w:r>
          </w:p>
        </w:tc>
        <w:tc>
          <w:tcPr>
            <w:tcW w:w="0" w:type="auto"/>
            <w:shd w:val="clear" w:color="auto" w:fill="auto"/>
          </w:tcPr>
          <w:p w14:paraId="151A06F7"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20%</w:t>
            </w:r>
          </w:p>
        </w:tc>
      </w:tr>
      <w:tr w:rsidR="00992E2D" w:rsidRPr="00221920" w14:paraId="0950C5F6" w14:textId="77777777" w:rsidTr="00AB3616">
        <w:trPr>
          <w:jc w:val="center"/>
        </w:trPr>
        <w:tc>
          <w:tcPr>
            <w:tcW w:w="0" w:type="auto"/>
            <w:shd w:val="clear" w:color="auto" w:fill="auto"/>
          </w:tcPr>
          <w:p w14:paraId="1EF45663"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Da 4.001,00</w:t>
            </w:r>
          </w:p>
        </w:tc>
        <w:tc>
          <w:tcPr>
            <w:tcW w:w="0" w:type="auto"/>
            <w:shd w:val="clear" w:color="auto" w:fill="auto"/>
          </w:tcPr>
          <w:p w14:paraId="1EA2C891"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7.000,00</w:t>
            </w:r>
          </w:p>
        </w:tc>
        <w:tc>
          <w:tcPr>
            <w:tcW w:w="0" w:type="auto"/>
            <w:shd w:val="clear" w:color="auto" w:fill="auto"/>
          </w:tcPr>
          <w:p w14:paraId="65F529C8"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40%</w:t>
            </w:r>
          </w:p>
        </w:tc>
      </w:tr>
      <w:tr w:rsidR="00992E2D" w:rsidRPr="00221920" w14:paraId="4BB65457" w14:textId="77777777" w:rsidTr="00AB3616">
        <w:trPr>
          <w:jc w:val="center"/>
        </w:trPr>
        <w:tc>
          <w:tcPr>
            <w:tcW w:w="0" w:type="auto"/>
            <w:shd w:val="clear" w:color="auto" w:fill="auto"/>
          </w:tcPr>
          <w:p w14:paraId="7AC71BD8"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Da 7.001,00</w:t>
            </w:r>
          </w:p>
        </w:tc>
        <w:tc>
          <w:tcPr>
            <w:tcW w:w="0" w:type="auto"/>
            <w:shd w:val="clear" w:color="auto" w:fill="auto"/>
          </w:tcPr>
          <w:p w14:paraId="4384377D"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10.000,00</w:t>
            </w:r>
          </w:p>
        </w:tc>
        <w:tc>
          <w:tcPr>
            <w:tcW w:w="0" w:type="auto"/>
            <w:shd w:val="clear" w:color="auto" w:fill="auto"/>
          </w:tcPr>
          <w:p w14:paraId="4251805D"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80%</w:t>
            </w:r>
          </w:p>
        </w:tc>
      </w:tr>
      <w:tr w:rsidR="00992E2D" w:rsidRPr="00221920" w14:paraId="7F9E1816" w14:textId="77777777" w:rsidTr="00AB3616">
        <w:trPr>
          <w:jc w:val="center"/>
        </w:trPr>
        <w:tc>
          <w:tcPr>
            <w:tcW w:w="0" w:type="auto"/>
            <w:shd w:val="clear" w:color="auto" w:fill="auto"/>
          </w:tcPr>
          <w:p w14:paraId="2CCE5E4E"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Oltre</w:t>
            </w:r>
          </w:p>
        </w:tc>
        <w:tc>
          <w:tcPr>
            <w:tcW w:w="0" w:type="auto"/>
            <w:shd w:val="clear" w:color="auto" w:fill="auto"/>
          </w:tcPr>
          <w:p w14:paraId="0404A1DE" w14:textId="77777777" w:rsidR="00CE5450" w:rsidRPr="00221920" w:rsidRDefault="00CE5450" w:rsidP="00CE5450">
            <w:pPr>
              <w:rPr>
                <w:rFonts w:eastAsia="Calibri"/>
                <w:i/>
                <w:sz w:val="22"/>
                <w:szCs w:val="22"/>
                <w:lang w:eastAsia="en-US"/>
              </w:rPr>
            </w:pPr>
            <w:r w:rsidRPr="00221920">
              <w:rPr>
                <w:rFonts w:eastAsia="Calibri"/>
                <w:i/>
                <w:sz w:val="22"/>
                <w:szCs w:val="22"/>
                <w:lang w:eastAsia="en-US"/>
              </w:rPr>
              <w:t>10.001,00</w:t>
            </w:r>
          </w:p>
        </w:tc>
        <w:tc>
          <w:tcPr>
            <w:tcW w:w="0" w:type="auto"/>
            <w:shd w:val="clear" w:color="auto" w:fill="auto"/>
          </w:tcPr>
          <w:p w14:paraId="40C278B9" w14:textId="77777777" w:rsidR="00CE5450" w:rsidRPr="00221920" w:rsidRDefault="00CE5450" w:rsidP="00AB3616">
            <w:pPr>
              <w:jc w:val="center"/>
              <w:rPr>
                <w:rFonts w:eastAsia="Calibri"/>
                <w:i/>
                <w:sz w:val="22"/>
                <w:szCs w:val="22"/>
                <w:lang w:eastAsia="en-US"/>
              </w:rPr>
            </w:pPr>
            <w:r w:rsidRPr="00221920">
              <w:rPr>
                <w:rFonts w:eastAsia="Calibri"/>
                <w:i/>
                <w:sz w:val="22"/>
                <w:szCs w:val="22"/>
                <w:lang w:eastAsia="en-US"/>
              </w:rPr>
              <w:t>100%</w:t>
            </w:r>
          </w:p>
        </w:tc>
      </w:tr>
    </w:tbl>
    <w:p w14:paraId="6F0EFDC0" w14:textId="77777777" w:rsidR="00460D15" w:rsidRPr="00460D15" w:rsidRDefault="00CE5450" w:rsidP="005A5F9F">
      <w:r w:rsidRPr="007E7ABE">
        <w:t>3.</w:t>
      </w:r>
      <w:r w:rsidR="00460D15" w:rsidRPr="007E7ABE">
        <w:t xml:space="preserve"> Gli incentivi di cui all’art. 113 del d.</w:t>
      </w:r>
      <w:r w:rsidR="00D57560" w:rsidRPr="007E7ABE">
        <w:t xml:space="preserve"> </w:t>
      </w:r>
      <w:r w:rsidR="00460D15" w:rsidRPr="007E7ABE">
        <w:t>lgs 50/2016, complessivamente corrisposti nel corso dell'anno al singolo dipendente, anche da diverse amministrazioni, non possono superare l'importo del 50 per cento del trattamento economico complessivo annuo lordo.</w:t>
      </w:r>
    </w:p>
    <w:p w14:paraId="2D298F09" w14:textId="77777777" w:rsidR="00EB341F" w:rsidRPr="00EB341F" w:rsidRDefault="00EB341F" w:rsidP="00EB341F">
      <w:pPr>
        <w:rPr>
          <w:color w:val="92D050"/>
        </w:rPr>
      </w:pPr>
    </w:p>
    <w:p w14:paraId="2E610F7B" w14:textId="77777777" w:rsidR="00EA49B6" w:rsidRDefault="004C708D" w:rsidP="00EA49B6">
      <w:pPr>
        <w:pStyle w:val="Titolo1"/>
        <w:rPr>
          <w:lang w:eastAsia="ar-SA"/>
        </w:rPr>
      </w:pPr>
      <w:r w:rsidRPr="000D705B">
        <w:br w:type="page"/>
      </w:r>
      <w:bookmarkStart w:id="40" w:name="_Toc515641513"/>
      <w:bookmarkStart w:id="41" w:name="_Toc528097854"/>
      <w:r w:rsidR="00EA49B6">
        <w:rPr>
          <w:lang w:eastAsia="ar-SA"/>
        </w:rPr>
        <w:lastRenderedPageBreak/>
        <w:t>TITOLO III</w:t>
      </w:r>
      <w:r w:rsidR="00EA49B6">
        <w:rPr>
          <w:lang w:eastAsia="ar-SA"/>
        </w:rPr>
        <w:br/>
        <w:t>DISPOSIZIONI APPLICABILI A PARTICOLARI TIPI DI LAVORO</w:t>
      </w:r>
      <w:bookmarkEnd w:id="40"/>
      <w:bookmarkEnd w:id="41"/>
      <w:r w:rsidR="00EA49B6">
        <w:rPr>
          <w:lang w:eastAsia="ar-SA"/>
        </w:rPr>
        <w:t xml:space="preserve"> </w:t>
      </w:r>
    </w:p>
    <w:p w14:paraId="5C9BB8E6" w14:textId="77777777" w:rsidR="00EA49B6" w:rsidRDefault="00EA49B6" w:rsidP="00EA49B6">
      <w:pPr>
        <w:pStyle w:val="Titolo2"/>
        <w:rPr>
          <w:lang w:eastAsia="ar-SA"/>
        </w:rPr>
      </w:pPr>
      <w:bookmarkStart w:id="42" w:name="_Toc515641514"/>
      <w:bookmarkStart w:id="43" w:name="_Toc528097855"/>
      <w:r>
        <w:rPr>
          <w:lang w:eastAsia="ar-SA"/>
        </w:rPr>
        <w:t>CAPO I</w:t>
      </w:r>
      <w:r>
        <w:rPr>
          <w:lang w:eastAsia="ar-SA"/>
        </w:rPr>
        <w:br/>
        <w:t>Istituti correlati all’orario di lavoro</w:t>
      </w:r>
      <w:bookmarkEnd w:id="42"/>
      <w:bookmarkEnd w:id="43"/>
      <w:r>
        <w:rPr>
          <w:lang w:eastAsia="ar-SA"/>
        </w:rPr>
        <w:t xml:space="preserve"> </w:t>
      </w:r>
    </w:p>
    <w:p w14:paraId="5D1139E0" w14:textId="77777777" w:rsidR="00EA49B6" w:rsidRDefault="00EA49B6" w:rsidP="00EA49B6">
      <w:pPr>
        <w:pStyle w:val="Titolo3"/>
      </w:pPr>
      <w:bookmarkStart w:id="44" w:name="_Toc515641515"/>
      <w:bookmarkStart w:id="45" w:name="_Toc528097856"/>
      <w:r>
        <w:t>Art. 2</w:t>
      </w:r>
      <w:r w:rsidR="002237B9">
        <w:t>4</w:t>
      </w:r>
      <w:r>
        <w:br/>
        <w:t>Rapporto di lavoro a tempo parziale: elevazione contingente</w:t>
      </w:r>
      <w:bookmarkEnd w:id="44"/>
      <w:bookmarkEnd w:id="45"/>
    </w:p>
    <w:p w14:paraId="78E63CE9" w14:textId="77777777" w:rsidR="00EA49B6" w:rsidRDefault="00EA49B6" w:rsidP="00EA49B6">
      <w:pPr>
        <w:spacing w:after="0"/>
        <w:ind w:right="-6"/>
      </w:pPr>
      <w:r>
        <w:t xml:space="preserve">1. Ai sensi dell’art. 53, commi 2 e 8, del CCNL 21.05.2018, le parti concordano che, in presenza di gravi e documentate situazioni familiari, come meglio sotto definite, e tenendo conto delle esigenze organizzative dell’ente, il numero dei rapporti a tempo parziale potrà superare il contingente del 25% della dotazione organica complessiva di ciascuna categoria, </w:t>
      </w:r>
      <w:r>
        <w:rPr>
          <w:u w:val="single"/>
        </w:rPr>
        <w:t>fino ad un ulteriore 10%.</w:t>
      </w:r>
    </w:p>
    <w:p w14:paraId="33BB9E1F" w14:textId="77777777" w:rsidR="00EA49B6" w:rsidRDefault="006F15FD" w:rsidP="00EA49B6">
      <w:pPr>
        <w:spacing w:after="0"/>
        <w:ind w:right="-6"/>
      </w:pPr>
      <w:r>
        <w:t xml:space="preserve">2. </w:t>
      </w:r>
      <w:r w:rsidR="00EA49B6">
        <w:t>Le gravi e documentate situazioni familiari sono le seguenti:</w:t>
      </w:r>
    </w:p>
    <w:p w14:paraId="3FADDF42" w14:textId="77777777" w:rsidR="00EA49B6" w:rsidRDefault="00EA49B6" w:rsidP="00603F66">
      <w:pPr>
        <w:numPr>
          <w:ilvl w:val="0"/>
          <w:numId w:val="32"/>
        </w:numPr>
        <w:suppressAutoHyphens w:val="0"/>
        <w:autoSpaceDE/>
        <w:autoSpaceDN/>
        <w:adjustRightInd/>
        <w:spacing w:before="0" w:after="0"/>
        <w:ind w:right="-6"/>
        <w:rPr>
          <w:shd w:val="clear" w:color="auto" w:fill="FFFFFF"/>
        </w:rPr>
      </w:pPr>
      <w:r>
        <w:rPr>
          <w:shd w:val="clear" w:color="auto" w:fill="FFFFFF"/>
        </w:rPr>
        <w:t>grave infermità del coniuge o di un parente entro il secondo grado o del convivente;</w:t>
      </w:r>
    </w:p>
    <w:p w14:paraId="0C5AB235" w14:textId="77777777" w:rsidR="00EA49B6" w:rsidRDefault="00EA49B6" w:rsidP="00603F66">
      <w:pPr>
        <w:numPr>
          <w:ilvl w:val="0"/>
          <w:numId w:val="32"/>
        </w:numPr>
        <w:suppressAutoHyphens w:val="0"/>
        <w:autoSpaceDE/>
        <w:autoSpaceDN/>
        <w:adjustRightInd/>
        <w:spacing w:before="0" w:after="0"/>
        <w:ind w:right="-6"/>
        <w:rPr>
          <w:shd w:val="clear" w:color="auto" w:fill="FFFFFF"/>
        </w:rPr>
      </w:pPr>
      <w:r>
        <w:t>necessità familiari derivanti dal decesso di una delle persone del proprio nucleo familiare;</w:t>
      </w:r>
    </w:p>
    <w:p w14:paraId="0E735CD2" w14:textId="77777777" w:rsidR="00EA49B6" w:rsidRDefault="00EA49B6" w:rsidP="00603F66">
      <w:pPr>
        <w:numPr>
          <w:ilvl w:val="0"/>
          <w:numId w:val="32"/>
        </w:numPr>
        <w:suppressAutoHyphens w:val="0"/>
        <w:autoSpaceDE/>
        <w:autoSpaceDN/>
        <w:adjustRightInd/>
        <w:spacing w:before="0" w:after="0"/>
        <w:ind w:right="-6"/>
        <w:rPr>
          <w:shd w:val="clear" w:color="auto" w:fill="FFFFFF"/>
        </w:rPr>
      </w:pPr>
      <w:r>
        <w:t>situazioni che comportano un impegno particolare del dipendente o della propria famiglia nella cura o nell'assistenza delle persone con handicap;</w:t>
      </w:r>
    </w:p>
    <w:p w14:paraId="7ABC954A" w14:textId="77777777" w:rsidR="00EA49B6" w:rsidRDefault="00EA49B6" w:rsidP="00603F66">
      <w:pPr>
        <w:numPr>
          <w:ilvl w:val="0"/>
          <w:numId w:val="32"/>
        </w:numPr>
        <w:suppressAutoHyphens w:val="0"/>
        <w:autoSpaceDE/>
        <w:autoSpaceDN/>
        <w:adjustRightInd/>
        <w:spacing w:before="0" w:after="0"/>
        <w:ind w:right="-6"/>
        <w:rPr>
          <w:shd w:val="clear" w:color="auto" w:fill="FFFFFF"/>
        </w:rPr>
      </w:pPr>
      <w:r>
        <w:t>situazioni di grave disagio personale, ad esclusione della malattia, nelle quali incorra il dipendente medesimo;</w:t>
      </w:r>
    </w:p>
    <w:p w14:paraId="2FB83025" w14:textId="77777777" w:rsidR="00EA49B6" w:rsidRDefault="00EA49B6" w:rsidP="00603F66">
      <w:pPr>
        <w:numPr>
          <w:ilvl w:val="0"/>
          <w:numId w:val="32"/>
        </w:numPr>
        <w:suppressAutoHyphens w:val="0"/>
        <w:autoSpaceDE/>
        <w:autoSpaceDN/>
        <w:adjustRightInd/>
        <w:spacing w:before="0" w:after="0"/>
        <w:ind w:right="-6"/>
        <w:rPr>
          <w:shd w:val="clear" w:color="auto" w:fill="FFFFFF"/>
        </w:rPr>
      </w:pPr>
      <w:r>
        <w:t>situazioni, riferite ai soggetti presenti nel nucleo familiare, ad esclusione del richiedente, derivanti dalle seguenti patologie:</w:t>
      </w:r>
    </w:p>
    <w:p w14:paraId="481BC373" w14:textId="77777777" w:rsidR="00EA49B6" w:rsidRDefault="00EA49B6" w:rsidP="00603F66">
      <w:pPr>
        <w:numPr>
          <w:ilvl w:val="0"/>
          <w:numId w:val="33"/>
        </w:numPr>
        <w:suppressAutoHyphens w:val="0"/>
        <w:autoSpaceDE/>
        <w:autoSpaceDN/>
        <w:adjustRightInd/>
        <w:spacing w:before="0" w:after="0"/>
        <w:ind w:right="-6"/>
      </w:pPr>
      <w:r>
        <w:t>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w:t>
      </w:r>
    </w:p>
    <w:p w14:paraId="6C25DB9B" w14:textId="77777777" w:rsidR="00EA49B6" w:rsidRDefault="00EA49B6" w:rsidP="00603F66">
      <w:pPr>
        <w:numPr>
          <w:ilvl w:val="0"/>
          <w:numId w:val="33"/>
        </w:numPr>
        <w:suppressAutoHyphens w:val="0"/>
        <w:autoSpaceDE/>
        <w:autoSpaceDN/>
        <w:adjustRightInd/>
        <w:spacing w:before="0" w:after="0"/>
        <w:ind w:right="-6"/>
      </w:pPr>
      <w:r>
        <w:t>patologie acute o croniche che richiedono assistenza continuativa o frequenti monitoraggi clinici, ematochimici e strumentali;</w:t>
      </w:r>
    </w:p>
    <w:p w14:paraId="0366B86E" w14:textId="77777777" w:rsidR="00EA49B6" w:rsidRDefault="00EA49B6" w:rsidP="00603F66">
      <w:pPr>
        <w:numPr>
          <w:ilvl w:val="0"/>
          <w:numId w:val="33"/>
        </w:numPr>
        <w:suppressAutoHyphens w:val="0"/>
        <w:autoSpaceDE/>
        <w:autoSpaceDN/>
        <w:adjustRightInd/>
        <w:spacing w:before="0" w:after="0"/>
        <w:ind w:right="-6"/>
      </w:pPr>
      <w:r>
        <w:t>patologie acute o croniche che richiedono la partecipazione attiva del familiare nel trattamento sanitario;</w:t>
      </w:r>
    </w:p>
    <w:p w14:paraId="16BE15D3" w14:textId="77777777" w:rsidR="00EA49B6" w:rsidRDefault="00EA49B6" w:rsidP="00603F66">
      <w:pPr>
        <w:numPr>
          <w:ilvl w:val="0"/>
          <w:numId w:val="33"/>
        </w:numPr>
        <w:suppressAutoHyphens w:val="0"/>
        <w:autoSpaceDE/>
        <w:autoSpaceDN/>
        <w:adjustRightInd/>
        <w:spacing w:before="0" w:after="0"/>
        <w:ind w:right="-6"/>
      </w:pPr>
      <w:r>
        <w:t>patologie dell'infanzia e dell'età evolutiva aventi le caratteristiche di cui alle precedenti lettere a), b) e c) o per le quali il programma terapeutico e riabilitativo richiede il coinvolgimento dei genitori o del soggetto che esercita la potestà.</w:t>
      </w:r>
    </w:p>
    <w:p w14:paraId="15580C88" w14:textId="77777777" w:rsidR="00EA49B6" w:rsidRPr="00077D1A" w:rsidRDefault="006F15FD" w:rsidP="00EA49B6">
      <w:pPr>
        <w:spacing w:after="0"/>
        <w:ind w:right="-6"/>
      </w:pPr>
      <w:r>
        <w:t>3</w:t>
      </w:r>
      <w:r w:rsidR="00EA49B6" w:rsidRPr="00077D1A">
        <w:t>. Nei casi di cui al comma precedente, in deroga alle procedure di cui all’art. 53, comma 4, del CCNL 21/05/2018, le domande di trasformazione del rapporto di lavoro sono comunque presentate senza limiti temporali.</w:t>
      </w:r>
    </w:p>
    <w:p w14:paraId="6DE57ED1" w14:textId="77777777" w:rsidR="00EA49B6" w:rsidRPr="00077D1A" w:rsidRDefault="006F15FD" w:rsidP="00EA49B6">
      <w:pPr>
        <w:spacing w:after="0"/>
        <w:ind w:right="-6"/>
      </w:pPr>
      <w:r>
        <w:t>4</w:t>
      </w:r>
      <w:r w:rsidR="00EA49B6" w:rsidRPr="00077D1A">
        <w:t>. L’ente, tenuto conto della mansione e della posizione di lavoro ricoperta dal dipendente, sempre che non si determini un pregiudizio alla funzionalità dei servizi, potrà concedere la trasformazione del rapporto di lavoro da tempo pieno e tempo parziale, ma per un tempo prestabilito (tempo determinato), indipendentemente dal contingente massimo di categoria, allo scadere del quale il dipendente è tenuto a riprendere servizio a tempo pieno.</w:t>
      </w:r>
    </w:p>
    <w:p w14:paraId="183F07B9" w14:textId="77777777" w:rsidR="00EA49B6" w:rsidRDefault="00EA49B6" w:rsidP="00ED6DBF">
      <w:pPr>
        <w:pStyle w:val="Titolo3"/>
      </w:pPr>
      <w:bookmarkStart w:id="46" w:name="_Toc515641516"/>
      <w:bookmarkStart w:id="47" w:name="_Toc528097857"/>
      <w:r>
        <w:lastRenderedPageBreak/>
        <w:t>Art. 2</w:t>
      </w:r>
      <w:r w:rsidR="008C7D78">
        <w:t>5</w:t>
      </w:r>
      <w:r>
        <w:br/>
        <w:t>Reperibilità</w:t>
      </w:r>
      <w:bookmarkEnd w:id="46"/>
      <w:bookmarkEnd w:id="47"/>
    </w:p>
    <w:p w14:paraId="4517F7FC" w14:textId="77777777" w:rsidR="00EA49B6" w:rsidRDefault="00EA49B6" w:rsidP="00603F66">
      <w:pPr>
        <w:numPr>
          <w:ilvl w:val="0"/>
          <w:numId w:val="34"/>
        </w:numPr>
        <w:tabs>
          <w:tab w:val="num" w:pos="284"/>
        </w:tabs>
        <w:suppressAutoHyphens w:val="0"/>
        <w:autoSpaceDE/>
        <w:autoSpaceDN/>
        <w:adjustRightInd/>
        <w:spacing w:before="0" w:after="0"/>
        <w:ind w:left="284" w:hanging="284"/>
        <w:rPr>
          <w:bCs w:val="0"/>
        </w:rPr>
      </w:pPr>
      <w:r>
        <w:t>L’istituzione del servizio di reperibilità nelle aree di pronto intervento è disposta dall’Ente.</w:t>
      </w:r>
    </w:p>
    <w:p w14:paraId="439145BB" w14:textId="77777777" w:rsidR="001D5D60" w:rsidRDefault="00EA49B6" w:rsidP="00603F66">
      <w:pPr>
        <w:numPr>
          <w:ilvl w:val="0"/>
          <w:numId w:val="34"/>
        </w:numPr>
        <w:tabs>
          <w:tab w:val="num" w:pos="284"/>
        </w:tabs>
        <w:suppressAutoHyphens w:val="0"/>
        <w:autoSpaceDE/>
        <w:autoSpaceDN/>
        <w:adjustRightInd/>
        <w:spacing w:before="0" w:after="0"/>
        <w:ind w:left="284" w:hanging="284"/>
      </w:pPr>
      <w:r>
        <w:t xml:space="preserve">Il compenso, da liquidarsi con cadenza </w:t>
      </w:r>
      <w:r w:rsidRPr="006F15FD">
        <w:rPr>
          <w:i/>
        </w:rPr>
        <w:t>mensile</w:t>
      </w:r>
      <w:r w:rsidR="00992E2D" w:rsidRPr="006F15FD">
        <w:rPr>
          <w:i/>
        </w:rPr>
        <w:t>/annuale</w:t>
      </w:r>
      <w:r>
        <w:t>, per servizio di reperibilità è quello stabilito dall’art. 24, comma 1, del CCNL 21/05/2018.</w:t>
      </w:r>
    </w:p>
    <w:p w14:paraId="372CDFD7" w14:textId="43A88979" w:rsidR="00EA49B6" w:rsidRPr="007C7BCE" w:rsidRDefault="00EA49B6" w:rsidP="00603F66">
      <w:pPr>
        <w:numPr>
          <w:ilvl w:val="0"/>
          <w:numId w:val="34"/>
        </w:numPr>
        <w:tabs>
          <w:tab w:val="num" w:pos="284"/>
        </w:tabs>
        <w:suppressAutoHyphens w:val="0"/>
        <w:autoSpaceDE/>
        <w:autoSpaceDN/>
        <w:adjustRightInd/>
        <w:spacing w:before="0" w:after="0"/>
        <w:ind w:left="284" w:hanging="284"/>
      </w:pPr>
      <w:r w:rsidRPr="007C7BCE">
        <w:t xml:space="preserve">Ciascun dipendente potrà essere messo in reperibilità sino ad un massimo di </w:t>
      </w:r>
      <w:r w:rsidR="001D5D60" w:rsidRPr="006F15FD">
        <w:rPr>
          <w:i/>
        </w:rPr>
        <w:t>12/15</w:t>
      </w:r>
      <w:r w:rsidR="001D5D60" w:rsidRPr="007C7BCE">
        <w:t xml:space="preserve"> volte</w:t>
      </w:r>
      <w:r w:rsidRPr="007C7BCE">
        <w:t xml:space="preserve"> in un mese; l’Ente deve assicurare la rotazione tra più soggetti, anche volontari</w:t>
      </w:r>
      <w:r w:rsidR="005E1B0A">
        <w:t>.</w:t>
      </w:r>
    </w:p>
    <w:p w14:paraId="4F940AD4" w14:textId="77777777" w:rsidR="00EA49B6" w:rsidRPr="007C7BCE" w:rsidRDefault="00EA49B6" w:rsidP="00603F66">
      <w:pPr>
        <w:numPr>
          <w:ilvl w:val="0"/>
          <w:numId w:val="34"/>
        </w:numPr>
        <w:tabs>
          <w:tab w:val="num" w:pos="284"/>
        </w:tabs>
        <w:suppressAutoHyphens w:val="0"/>
        <w:autoSpaceDE/>
        <w:autoSpaceDN/>
        <w:adjustRightInd/>
        <w:spacing w:before="0" w:after="0"/>
        <w:ind w:left="284" w:hanging="284"/>
      </w:pPr>
      <w:r w:rsidRPr="007C7BCE">
        <w:t>Per le giornate eccedenti le sei mensili, l’indennità viene incrementata a euro ………. (</w:t>
      </w:r>
      <w:r w:rsidRPr="007C7BCE">
        <w:rPr>
          <w:i/>
        </w:rPr>
        <w:t>fino ad un massimo di Euro 13,00)</w:t>
      </w:r>
      <w:r w:rsidRPr="007C7BCE">
        <w:t xml:space="preserve"> per ogni turno di dodici ore.</w:t>
      </w:r>
    </w:p>
    <w:p w14:paraId="7D704B0B" w14:textId="77777777" w:rsidR="00EA49B6" w:rsidRDefault="00733366" w:rsidP="00EA49B6">
      <w:pPr>
        <w:pStyle w:val="Titolo3"/>
      </w:pPr>
      <w:bookmarkStart w:id="48" w:name="_Toc515641517"/>
      <w:bookmarkStart w:id="49" w:name="_Toc528097858"/>
      <w:r>
        <w:t>Art. 2</w:t>
      </w:r>
      <w:r w:rsidR="008C7D78">
        <w:t>6</w:t>
      </w:r>
      <w:r w:rsidR="00EA49B6">
        <w:br/>
        <w:t>Turnazioni</w:t>
      </w:r>
      <w:bookmarkEnd w:id="48"/>
      <w:bookmarkEnd w:id="49"/>
    </w:p>
    <w:p w14:paraId="57FBD1A4" w14:textId="77777777" w:rsidR="00EA49B6" w:rsidRPr="001D5D60" w:rsidRDefault="00EA49B6" w:rsidP="00EA49B6">
      <w:pPr>
        <w:spacing w:after="0"/>
      </w:pPr>
      <w:r w:rsidRPr="001D5D60">
        <w:t>1. L’arco temporale preso in considerazione per l’equilibrata distribuzione di turni effettuati in orario antimeridiano, pomeridiano e (</w:t>
      </w:r>
      <w:r w:rsidRPr="001D5D60">
        <w:rPr>
          <w:i/>
        </w:rPr>
        <w:t>se previsto</w:t>
      </w:r>
      <w:r w:rsidRPr="001D5D60">
        <w:t xml:space="preserve">) notturno, ai fini della corresponsione della relativa indennità, è elevato a n. </w:t>
      </w:r>
      <w:r w:rsidR="004A30F8" w:rsidRPr="001D5D60">
        <w:rPr>
          <w:i/>
        </w:rPr>
        <w:t>3</w:t>
      </w:r>
      <w:r w:rsidRPr="001D5D60">
        <w:t xml:space="preserve"> mesi </w:t>
      </w:r>
      <w:r w:rsidR="00D03DD3">
        <w:t>(</w:t>
      </w:r>
      <w:r w:rsidR="00733366">
        <w:rPr>
          <w:i/>
        </w:rPr>
        <w:t xml:space="preserve">oltre </w:t>
      </w:r>
      <w:r w:rsidR="00733366" w:rsidRPr="00D03DD3">
        <w:rPr>
          <w:i/>
        </w:rPr>
        <w:t>1</w:t>
      </w:r>
      <w:r w:rsidRPr="00D03DD3">
        <w:rPr>
          <w:i/>
        </w:rPr>
        <w:t xml:space="preserve"> mese)</w:t>
      </w:r>
      <w:r w:rsidRPr="001D5D60">
        <w:t>.</w:t>
      </w:r>
    </w:p>
    <w:p w14:paraId="72A6691A" w14:textId="77777777" w:rsidR="00EA49B6" w:rsidRDefault="00EA49B6" w:rsidP="00EA49B6">
      <w:pPr>
        <w:spacing w:after="0"/>
      </w:pPr>
      <w:r w:rsidRPr="001D5D60">
        <w:t xml:space="preserve">2. Il numero dei turni notturni effettuabili da ciascun dipendente in un mese può essere superiore a 10, fino ad un massimo di </w:t>
      </w:r>
      <w:r w:rsidR="004A30F8" w:rsidRPr="001D5D60">
        <w:t>15</w:t>
      </w:r>
      <w:r w:rsidRPr="001D5D60">
        <w:t>, fatte salve eventuali esigenze eccezionali o quelle dovute a eventi o calamità naturali.</w:t>
      </w:r>
    </w:p>
    <w:p w14:paraId="751AF331" w14:textId="77777777" w:rsidR="00EA49B6" w:rsidRDefault="00EA49B6" w:rsidP="00EA49B6">
      <w:pPr>
        <w:spacing w:after="0"/>
      </w:pPr>
      <w:r>
        <w:t>3. Ad integrazione di quanto previsto dall’art. 23, comma 8, del CCNL 21/05/2018, può, a richiesta, essere escluso dall’effettuazione di turni notturni il personale che si trovi in una delle seguenti particolari situazioni personali e/o familiari:</w:t>
      </w:r>
    </w:p>
    <w:p w14:paraId="25F09C9B" w14:textId="77777777" w:rsidR="001D5D60" w:rsidRPr="001D5D60" w:rsidRDefault="001D5D60" w:rsidP="00EA49B6">
      <w:pPr>
        <w:spacing w:after="0"/>
        <w:rPr>
          <w:i/>
        </w:rPr>
      </w:pPr>
      <w:r w:rsidRPr="001D5D60">
        <w:rPr>
          <w:i/>
        </w:rPr>
        <w:t>esempi:</w:t>
      </w:r>
    </w:p>
    <w:p w14:paraId="1AB4BF40" w14:textId="77777777" w:rsidR="00EA49B6" w:rsidRPr="001D5D60" w:rsidRDefault="00EA49B6" w:rsidP="00603F66">
      <w:pPr>
        <w:numPr>
          <w:ilvl w:val="0"/>
          <w:numId w:val="36"/>
        </w:numPr>
        <w:spacing w:after="0"/>
        <w:rPr>
          <w:i/>
        </w:rPr>
      </w:pPr>
      <w:r w:rsidRPr="001D5D60">
        <w:rPr>
          <w:i/>
        </w:rPr>
        <w:t xml:space="preserve">dipendenti che rientrano da periodi di assenza non </w:t>
      </w:r>
      <w:r w:rsidR="006F15FD">
        <w:rPr>
          <w:i/>
        </w:rPr>
        <w:t xml:space="preserve"> </w:t>
      </w:r>
      <w:r w:rsidRPr="001D5D60">
        <w:rPr>
          <w:i/>
        </w:rPr>
        <w:t>sporadica, connessi a motivi familiari o di salute;</w:t>
      </w:r>
    </w:p>
    <w:p w14:paraId="2319C508" w14:textId="77777777" w:rsidR="001D5D60" w:rsidRDefault="001D5D60" w:rsidP="00603F66">
      <w:pPr>
        <w:numPr>
          <w:ilvl w:val="0"/>
          <w:numId w:val="36"/>
        </w:numPr>
        <w:spacing w:after="0"/>
        <w:rPr>
          <w:i/>
        </w:rPr>
      </w:pPr>
      <w:r w:rsidRPr="001D5D60">
        <w:rPr>
          <w:i/>
        </w:rPr>
        <w:t>dipendent</w:t>
      </w:r>
      <w:r>
        <w:rPr>
          <w:i/>
        </w:rPr>
        <w:t>i</w:t>
      </w:r>
      <w:r w:rsidRPr="001D5D60">
        <w:rPr>
          <w:i/>
        </w:rPr>
        <w:t xml:space="preserve"> con nucleo familiare monoparentale </w:t>
      </w:r>
      <w:r>
        <w:rPr>
          <w:i/>
        </w:rPr>
        <w:t>e</w:t>
      </w:r>
      <w:r w:rsidRPr="001D5D60">
        <w:rPr>
          <w:i/>
        </w:rPr>
        <w:t xml:space="preserve"> figli minori</w:t>
      </w:r>
      <w:r>
        <w:rPr>
          <w:i/>
        </w:rPr>
        <w:t xml:space="preserve"> conviventi</w:t>
      </w:r>
    </w:p>
    <w:p w14:paraId="2EA88206" w14:textId="77777777" w:rsidR="001D5D60" w:rsidRPr="001D5D60" w:rsidRDefault="001D5D60" w:rsidP="00603F66">
      <w:pPr>
        <w:numPr>
          <w:ilvl w:val="0"/>
          <w:numId w:val="36"/>
        </w:numPr>
        <w:spacing w:after="0"/>
        <w:rPr>
          <w:i/>
        </w:rPr>
      </w:pPr>
      <w:r>
        <w:rPr>
          <w:i/>
        </w:rPr>
        <w:t>…………………….</w:t>
      </w:r>
    </w:p>
    <w:p w14:paraId="1190E9EA" w14:textId="77777777" w:rsidR="00EA49B6" w:rsidRDefault="00EA49B6" w:rsidP="00EA49B6">
      <w:pPr>
        <w:pStyle w:val="Titolo3"/>
      </w:pPr>
      <w:bookmarkStart w:id="50" w:name="_Toc515641518"/>
      <w:bookmarkStart w:id="51" w:name="_Toc528097859"/>
      <w:r>
        <w:t>Art. 2</w:t>
      </w:r>
      <w:r w:rsidR="008C7D78">
        <w:t>7</w:t>
      </w:r>
      <w:r>
        <w:br/>
        <w:t>Lavoro straordinario e Banca delle ore</w:t>
      </w:r>
      <w:bookmarkEnd w:id="50"/>
      <w:bookmarkEnd w:id="51"/>
    </w:p>
    <w:p w14:paraId="7F6A5F4A" w14:textId="77777777" w:rsidR="00EA49B6" w:rsidRPr="007C7BCE" w:rsidRDefault="006F15FD" w:rsidP="00EA49B6">
      <w:pPr>
        <w:spacing w:after="0"/>
        <w:ind w:right="-6"/>
      </w:pPr>
      <w:r>
        <w:t xml:space="preserve">1. </w:t>
      </w:r>
      <w:r w:rsidR="00EA49B6" w:rsidRPr="007C7BCE">
        <w:t>In applicazione agli artt. 38 e 38-</w:t>
      </w:r>
      <w:r w:rsidR="00EA49B6" w:rsidRPr="007C7BCE">
        <w:rPr>
          <w:i/>
        </w:rPr>
        <w:t>bis</w:t>
      </w:r>
      <w:r w:rsidR="00EA49B6" w:rsidRPr="007C7BCE">
        <w:t>, del CCNL 14 settembre 2000 e art. 7, comma 4, lettere o), r) e s) del CCNL 21.05.2018, le parti concordano che:</w:t>
      </w:r>
    </w:p>
    <w:p w14:paraId="2ED69D4F" w14:textId="77777777" w:rsidR="00EA49B6" w:rsidRDefault="00EA49B6" w:rsidP="00603F66">
      <w:pPr>
        <w:numPr>
          <w:ilvl w:val="1"/>
          <w:numId w:val="35"/>
        </w:numPr>
        <w:autoSpaceDE/>
        <w:autoSpaceDN/>
        <w:adjustRightInd/>
        <w:spacing w:before="0" w:after="0"/>
        <w:ind w:left="284" w:hanging="284"/>
      </w:pPr>
      <w:r w:rsidRPr="007C7BCE">
        <w:t>Il numero massimo di ore annue per ciascun dipendente che può confluire nella banca delle ore,</w:t>
      </w:r>
      <w:r>
        <w:t xml:space="preserve"> secondo la disciplina di cui all’art. 38-bis del CCNL 14/09/2000, è pari a </w:t>
      </w:r>
      <w:r w:rsidR="007C7BCE">
        <w:t xml:space="preserve"> </w:t>
      </w:r>
      <w:r w:rsidRPr="007C7BCE">
        <w:t>……..</w:t>
      </w:r>
      <w:r w:rsidR="007C7BCE">
        <w:t xml:space="preserve"> </w:t>
      </w:r>
      <w:r w:rsidR="007C7BCE" w:rsidRPr="007C7BCE">
        <w:rPr>
          <w:i/>
        </w:rPr>
        <w:t>(es-: 100)</w:t>
      </w:r>
    </w:p>
    <w:p w14:paraId="7A5DAA40" w14:textId="77777777" w:rsidR="00EA49B6" w:rsidRDefault="00EA49B6" w:rsidP="00603F66">
      <w:pPr>
        <w:numPr>
          <w:ilvl w:val="1"/>
          <w:numId w:val="35"/>
        </w:numPr>
        <w:autoSpaceDE/>
        <w:autoSpaceDN/>
        <w:adjustRightInd/>
        <w:spacing w:before="0" w:after="0"/>
        <w:ind w:left="284" w:hanging="284"/>
      </w:pPr>
      <w:r>
        <w:t>L’arco temporale di 6 mesi su cui calcolare il limite delle 48 ore settimanali medie, comprensive del lavoro straordinario, previsto dall’art. 22, comma 2, del CCNL 21/05/201</w:t>
      </w:r>
      <w:r w:rsidR="00551817">
        <w:t xml:space="preserve">8, può essere elevato fino a n. … </w:t>
      </w:r>
      <w:r w:rsidR="00551817" w:rsidRPr="00551817">
        <w:rPr>
          <w:i/>
        </w:rPr>
        <w:t>(es.: 12 mesi)</w:t>
      </w:r>
      <w:r>
        <w:t xml:space="preserve"> mesi nei seguenti casi: </w:t>
      </w:r>
    </w:p>
    <w:p w14:paraId="76594F2F" w14:textId="77777777" w:rsidR="00EA49B6" w:rsidRPr="00551817" w:rsidRDefault="00EA49B6" w:rsidP="00603F66">
      <w:pPr>
        <w:numPr>
          <w:ilvl w:val="0"/>
          <w:numId w:val="32"/>
        </w:numPr>
        <w:suppressAutoHyphens w:val="0"/>
        <w:autoSpaceDE/>
        <w:autoSpaceDN/>
        <w:adjustRightInd/>
        <w:spacing w:before="0" w:after="0"/>
        <w:ind w:right="-6"/>
      </w:pPr>
      <w:r w:rsidRPr="00551817">
        <w:t xml:space="preserve">dipendenti che svolgono servizi in convenzione, </w:t>
      </w:r>
      <w:r w:rsidRPr="00551817">
        <w:rPr>
          <w:i/>
        </w:rPr>
        <w:t>ex</w:t>
      </w:r>
      <w:r w:rsidRPr="00551817">
        <w:t xml:space="preserve"> articolo 30 TUEL e con utilizzo congiunto presso altre amministrazioni;</w:t>
      </w:r>
    </w:p>
    <w:p w14:paraId="5B3FBAAE" w14:textId="77777777" w:rsidR="00EA49B6" w:rsidRPr="00551817" w:rsidRDefault="00EA49B6" w:rsidP="00603F66">
      <w:pPr>
        <w:numPr>
          <w:ilvl w:val="0"/>
          <w:numId w:val="32"/>
        </w:numPr>
        <w:suppressAutoHyphens w:val="0"/>
        <w:autoSpaceDE/>
        <w:autoSpaceDN/>
        <w:adjustRightInd/>
        <w:spacing w:before="0" w:after="0"/>
        <w:ind w:right="-6"/>
      </w:pPr>
      <w:r w:rsidRPr="00551817">
        <w:t>dipendenti autorizzati per prestazioni di lavoro, ai sensi dell’art. 1, comma 557, della legge 311/2004;</w:t>
      </w:r>
    </w:p>
    <w:p w14:paraId="36E981C0" w14:textId="77777777" w:rsidR="00EA49B6" w:rsidRDefault="00EA49B6" w:rsidP="00603F66">
      <w:pPr>
        <w:numPr>
          <w:ilvl w:val="0"/>
          <w:numId w:val="32"/>
        </w:numPr>
        <w:suppressAutoHyphens w:val="0"/>
        <w:autoSpaceDE/>
        <w:autoSpaceDN/>
        <w:adjustRightInd/>
        <w:spacing w:before="0" w:after="0"/>
        <w:ind w:right="-6"/>
      </w:pPr>
      <w:r w:rsidRPr="00551817">
        <w:t>dipendenti incaricati di Posizione organizzativa</w:t>
      </w:r>
    </w:p>
    <w:p w14:paraId="372362BD" w14:textId="77777777" w:rsidR="00B71333" w:rsidRPr="00551817" w:rsidRDefault="00B71333" w:rsidP="00603F66">
      <w:pPr>
        <w:numPr>
          <w:ilvl w:val="0"/>
          <w:numId w:val="32"/>
        </w:numPr>
        <w:suppressAutoHyphens w:val="0"/>
        <w:autoSpaceDE/>
        <w:autoSpaceDN/>
        <w:adjustRightInd/>
        <w:spacing w:before="0" w:after="0"/>
        <w:ind w:right="-6"/>
      </w:pPr>
      <w:r>
        <w:t xml:space="preserve">……… </w:t>
      </w:r>
    </w:p>
    <w:p w14:paraId="638FCB25" w14:textId="77777777" w:rsidR="00EA49B6" w:rsidRDefault="00EA49B6" w:rsidP="00603F66">
      <w:pPr>
        <w:numPr>
          <w:ilvl w:val="1"/>
          <w:numId w:val="35"/>
        </w:numPr>
        <w:autoSpaceDE/>
        <w:autoSpaceDN/>
        <w:adjustRightInd/>
        <w:spacing w:before="0" w:after="0"/>
        <w:ind w:left="284" w:hanging="284"/>
      </w:pPr>
      <w:r>
        <w:lastRenderedPageBreak/>
        <w:t xml:space="preserve">Per esigenze eccezionali, debitamente motivate dal competente Dirigente/Responsabile in relazione all’attività di diretta assistenza agli organi istituzionali riguardanti un numero di dipendenti non superiore al 2% dell’organico, il limite massimo individuale annuo di 180 ore per le prestazioni di lavoro straordinario, di cui all’art. 14, comma 4 del CCNL dell’1/04/1999, può essere elevato fino a </w:t>
      </w:r>
      <w:r w:rsidRPr="001B6122">
        <w:t>………</w:t>
      </w:r>
      <w:r w:rsidR="001B6122">
        <w:t xml:space="preserve"> </w:t>
      </w:r>
      <w:r w:rsidR="001B6122" w:rsidRPr="001B6122">
        <w:rPr>
          <w:i/>
        </w:rPr>
        <w:t>(es: 200)</w:t>
      </w:r>
      <w:r w:rsidRPr="001B6122">
        <w:rPr>
          <w:i/>
        </w:rPr>
        <w:t>,</w:t>
      </w:r>
      <w:r>
        <w:t xml:space="preserve"> nel rispetto comunque del limite delle risorse previste nel relativo fondo.</w:t>
      </w:r>
    </w:p>
    <w:p w14:paraId="1E712628" w14:textId="77777777" w:rsidR="00EA49B6" w:rsidRDefault="008C7D78" w:rsidP="00ED6DBF">
      <w:pPr>
        <w:pStyle w:val="Titolo3"/>
      </w:pPr>
      <w:bookmarkStart w:id="52" w:name="_Toc515641520"/>
      <w:bookmarkStart w:id="53" w:name="_Toc528097860"/>
      <w:r>
        <w:t>Art. 28</w:t>
      </w:r>
      <w:r w:rsidR="00EA49B6">
        <w:br/>
        <w:t>Flessibilità dell’orario di lavoro</w:t>
      </w:r>
      <w:bookmarkEnd w:id="52"/>
      <w:bookmarkEnd w:id="53"/>
    </w:p>
    <w:p w14:paraId="75D18C98" w14:textId="77777777" w:rsidR="009575A1" w:rsidRDefault="00EA49B6" w:rsidP="009575A1">
      <w:pPr>
        <w:spacing w:after="0"/>
        <w:rPr>
          <w:szCs w:val="20"/>
        </w:rPr>
      </w:pPr>
      <w:r w:rsidRPr="00ED6DBF">
        <w:rPr>
          <w:szCs w:val="20"/>
        </w:rPr>
        <w:t>1. Al fine di conseguire una maggiore conciliazione tra vita lavorativa e vit</w:t>
      </w:r>
      <w:r w:rsidR="009575A1">
        <w:rPr>
          <w:szCs w:val="20"/>
        </w:rPr>
        <w:t>a familiare, vengono individuati</w:t>
      </w:r>
      <w:r w:rsidRPr="00ED6DBF">
        <w:rPr>
          <w:szCs w:val="20"/>
        </w:rPr>
        <w:t xml:space="preserve"> </w:t>
      </w:r>
      <w:r w:rsidR="005A0396">
        <w:rPr>
          <w:szCs w:val="20"/>
        </w:rPr>
        <w:t xml:space="preserve">i seguenti criteri </w:t>
      </w:r>
      <w:r w:rsidRPr="00ED6DBF">
        <w:rPr>
          <w:szCs w:val="20"/>
        </w:rPr>
        <w:t>per la determinazione delle fasce temp</w:t>
      </w:r>
      <w:r w:rsidR="009575A1">
        <w:rPr>
          <w:szCs w:val="20"/>
        </w:rPr>
        <w:t>orali di flessibilità oraria:</w:t>
      </w:r>
    </w:p>
    <w:p w14:paraId="030B88AD" w14:textId="77777777" w:rsidR="005A0396" w:rsidRDefault="005A0396" w:rsidP="00603F66">
      <w:pPr>
        <w:numPr>
          <w:ilvl w:val="0"/>
          <w:numId w:val="37"/>
        </w:numPr>
        <w:spacing w:after="0"/>
      </w:pPr>
      <w:r>
        <w:t xml:space="preserve">la flessibilità </w:t>
      </w:r>
      <w:r w:rsidR="009575A1">
        <w:t>consiste nella</w:t>
      </w:r>
      <w:r>
        <w:t xml:space="preserve"> possibilità di anticipare o posticipare l’orario di entrata e di uscita, nell’orario mattutino e</w:t>
      </w:r>
      <w:r w:rsidR="009575A1">
        <w:t>/o</w:t>
      </w:r>
      <w:r>
        <w:t xml:space="preserve"> pomeridiano, con l’obbligo di recuperare l’eventuale debito orario nell’arco del mese in corso, in accordo con il dirigente/responsabile di servizio;</w:t>
      </w:r>
    </w:p>
    <w:p w14:paraId="6C870639" w14:textId="77777777" w:rsidR="005A0396" w:rsidRDefault="005A0396" w:rsidP="00603F66">
      <w:pPr>
        <w:numPr>
          <w:ilvl w:val="0"/>
          <w:numId w:val="37"/>
        </w:numPr>
        <w:suppressAutoHyphens w:val="0"/>
        <w:autoSpaceDE/>
        <w:autoSpaceDN/>
        <w:adjustRightInd/>
        <w:spacing w:before="0" w:after="0"/>
        <w:ind w:right="-6"/>
      </w:pPr>
      <w:r>
        <w:t>l</w:t>
      </w:r>
      <w:r w:rsidR="009575A1">
        <w:t xml:space="preserve">e </w:t>
      </w:r>
      <w:r>
        <w:t>fasc</w:t>
      </w:r>
      <w:r w:rsidR="009575A1">
        <w:t>e</w:t>
      </w:r>
      <w:r>
        <w:t xml:space="preserve"> temporali di flessibilità saranno determinate sulla base dell’orario di servizio e dell’orario di apertura al pubblico;</w:t>
      </w:r>
    </w:p>
    <w:p w14:paraId="1306AD73" w14:textId="77777777" w:rsidR="005A0396" w:rsidRDefault="009575A1" w:rsidP="00603F66">
      <w:pPr>
        <w:numPr>
          <w:ilvl w:val="0"/>
          <w:numId w:val="37"/>
        </w:numPr>
        <w:suppressAutoHyphens w:val="0"/>
        <w:autoSpaceDE/>
        <w:autoSpaceDN/>
        <w:adjustRightInd/>
        <w:spacing w:before="0" w:after="0"/>
        <w:ind w:right="-6"/>
      </w:pPr>
      <w:r>
        <w:t>le fasce di flessibilità non potranno</w:t>
      </w:r>
      <w:r w:rsidR="005A0396">
        <w:t xml:space="preserve"> sovrapporsi con l’orario di apertura al pubblico degli uffici;</w:t>
      </w:r>
    </w:p>
    <w:p w14:paraId="0238DF2F" w14:textId="77777777" w:rsidR="005A0396" w:rsidRDefault="009575A1" w:rsidP="00603F66">
      <w:pPr>
        <w:numPr>
          <w:ilvl w:val="0"/>
          <w:numId w:val="37"/>
        </w:numPr>
        <w:suppressAutoHyphens w:val="0"/>
        <w:autoSpaceDE/>
        <w:autoSpaceDN/>
        <w:adjustRightInd/>
        <w:spacing w:before="0" w:after="0"/>
        <w:ind w:right="-6"/>
      </w:pPr>
      <w:r>
        <w:t xml:space="preserve">possono essere </w:t>
      </w:r>
      <w:r w:rsidR="005A0396">
        <w:t xml:space="preserve">esclusi dalla fruizione della flessibilità i dipendenti/uffici che devono garantire servizi pubblici incompatibili con </w:t>
      </w:r>
      <w:r>
        <w:t>tale i</w:t>
      </w:r>
      <w:r w:rsidR="005A0396">
        <w:t>stituto, individuati dai rispettivi Dirigenti</w:t>
      </w:r>
      <w:r>
        <w:t>/Responsabili/Segretario</w:t>
      </w:r>
      <w:r w:rsidR="005A0396">
        <w:t xml:space="preserve"> </w:t>
      </w:r>
      <w:r w:rsidR="005A0396" w:rsidRPr="005A0396">
        <w:rPr>
          <w:i/>
        </w:rPr>
        <w:t>(es: asilo nido; polizia locale; operai in squadra ecc…)</w:t>
      </w:r>
      <w:r w:rsidR="005A0396">
        <w:t xml:space="preserve"> </w:t>
      </w:r>
    </w:p>
    <w:p w14:paraId="5AD6CFB6" w14:textId="77777777" w:rsidR="005A0396" w:rsidRDefault="003B3B8F" w:rsidP="00603F66">
      <w:pPr>
        <w:numPr>
          <w:ilvl w:val="0"/>
          <w:numId w:val="37"/>
        </w:numPr>
        <w:suppressAutoHyphens w:val="0"/>
        <w:autoSpaceDE/>
        <w:autoSpaceDN/>
        <w:adjustRightInd/>
        <w:spacing w:before="0" w:after="0"/>
        <w:ind w:right="-6"/>
      </w:pPr>
      <w:r>
        <w:t>la flessibilità dell’orario di lavoro può essere fruita se</w:t>
      </w:r>
      <w:r w:rsidR="00EE6C0C">
        <w:t>nza bisogno di richiesta alcuna</w:t>
      </w:r>
      <w:r w:rsidR="005A0396">
        <w:t>;</w:t>
      </w:r>
    </w:p>
    <w:p w14:paraId="7DEB5773" w14:textId="77777777" w:rsidR="00350A4E" w:rsidRPr="005A0396" w:rsidRDefault="00350A4E" w:rsidP="00603F66">
      <w:pPr>
        <w:numPr>
          <w:ilvl w:val="0"/>
          <w:numId w:val="37"/>
        </w:numPr>
        <w:suppressAutoHyphens w:val="0"/>
        <w:autoSpaceDE/>
        <w:autoSpaceDN/>
        <w:adjustRightInd/>
        <w:spacing w:before="0" w:after="0"/>
        <w:ind w:right="-6"/>
      </w:pPr>
      <w:r>
        <w:t xml:space="preserve">……… </w:t>
      </w:r>
    </w:p>
    <w:p w14:paraId="4886E1EB" w14:textId="77777777" w:rsidR="00EA49B6" w:rsidRDefault="00ED6DBF" w:rsidP="00EA49B6">
      <w:pPr>
        <w:spacing w:after="0"/>
        <w:ind w:right="-6"/>
      </w:pPr>
      <w:r>
        <w:t xml:space="preserve">2. </w:t>
      </w:r>
      <w:r w:rsidR="00EA49B6">
        <w:t xml:space="preserve">In relazione a particolari situazioni personali, sociali o familiari, sono favoriti nell'utilizzo dell'orario flessibile, anche con forme di flessibilità </w:t>
      </w:r>
      <w:r w:rsidR="009575A1">
        <w:t>ulteriori</w:t>
      </w:r>
      <w:r w:rsidR="00EA49B6">
        <w:t xml:space="preserve"> rispetto al regime orario adottato dall’ufficio di appartenenza, compatibilmente con le esigenze di servizio e su loro richiesta, i dipendenti che: </w:t>
      </w:r>
    </w:p>
    <w:p w14:paraId="7995DA0C" w14:textId="77777777" w:rsidR="00EA49B6" w:rsidRDefault="00EA49B6" w:rsidP="00603F66">
      <w:pPr>
        <w:numPr>
          <w:ilvl w:val="0"/>
          <w:numId w:val="32"/>
        </w:numPr>
        <w:spacing w:after="0"/>
        <w:ind w:right="-6"/>
      </w:pPr>
      <w:r>
        <w:t xml:space="preserve">beneficino delle tutele connesse alla maternità o paternità di cui al D. Lgs.  n. 151/2001; </w:t>
      </w:r>
    </w:p>
    <w:p w14:paraId="04DAEADC" w14:textId="77777777" w:rsidR="00EA49B6" w:rsidRDefault="00EA49B6" w:rsidP="00603F66">
      <w:pPr>
        <w:numPr>
          <w:ilvl w:val="0"/>
          <w:numId w:val="32"/>
        </w:numPr>
        <w:spacing w:after="0"/>
        <w:ind w:right="-6"/>
      </w:pPr>
      <w:r>
        <w:t xml:space="preserve">assistano familiari portatori di handicap ai sensi della legge n. 104/1992; </w:t>
      </w:r>
    </w:p>
    <w:p w14:paraId="5D70ADFF" w14:textId="33AEBF86" w:rsidR="00EA49B6" w:rsidRPr="005E1B0A" w:rsidRDefault="00EA49B6" w:rsidP="00603F66">
      <w:pPr>
        <w:numPr>
          <w:ilvl w:val="0"/>
          <w:numId w:val="32"/>
        </w:numPr>
        <w:spacing w:after="0"/>
        <w:ind w:right="-6"/>
      </w:pPr>
      <w:r>
        <w:t xml:space="preserve">siano inseriti in progetti terapeutici di </w:t>
      </w:r>
      <w:r w:rsidRPr="005E1B0A">
        <w:t>recupero di cui all’art. 44</w:t>
      </w:r>
      <w:r w:rsidR="005E1B0A" w:rsidRPr="005E1B0A">
        <w:t xml:space="preserve"> </w:t>
      </w:r>
      <w:r w:rsidR="005E1B0A" w:rsidRPr="005E1B0A">
        <w:rPr>
          <w:color w:val="5B9BD5" w:themeColor="accent1"/>
        </w:rPr>
        <w:t>CCNL 21/05/18</w:t>
      </w:r>
      <w:r w:rsidRPr="005E1B0A">
        <w:rPr>
          <w:color w:val="5B9BD5" w:themeColor="accent1"/>
        </w:rPr>
        <w:t>;</w:t>
      </w:r>
    </w:p>
    <w:p w14:paraId="46CFF2B1" w14:textId="77777777" w:rsidR="00EA49B6" w:rsidRDefault="00EA49B6" w:rsidP="00603F66">
      <w:pPr>
        <w:numPr>
          <w:ilvl w:val="0"/>
          <w:numId w:val="32"/>
        </w:numPr>
        <w:spacing w:after="0"/>
        <w:ind w:right="-6"/>
      </w:pPr>
      <w:r>
        <w:t xml:space="preserve">si trovino in situazione di necessità connesse alla frequenza dei propri figli di asili nido, scuole materne e scuole primarie; </w:t>
      </w:r>
    </w:p>
    <w:p w14:paraId="329E4F16" w14:textId="77777777" w:rsidR="00EA49B6" w:rsidRDefault="00EA49B6" w:rsidP="00603F66">
      <w:pPr>
        <w:numPr>
          <w:ilvl w:val="0"/>
          <w:numId w:val="32"/>
        </w:numPr>
        <w:spacing w:after="0"/>
        <w:ind w:right="-6"/>
      </w:pPr>
      <w:r>
        <w:t>siano impegnati in attività di volontariato in base alle disposizioni di legge vigenti</w:t>
      </w:r>
      <w:r w:rsidR="00B07812">
        <w:t>;</w:t>
      </w:r>
    </w:p>
    <w:p w14:paraId="7E4CD036" w14:textId="306B436F" w:rsidR="00B07812" w:rsidRPr="00B07812" w:rsidRDefault="005E1B0A" w:rsidP="00603F66">
      <w:pPr>
        <w:numPr>
          <w:ilvl w:val="0"/>
          <w:numId w:val="32"/>
        </w:numPr>
        <w:spacing w:after="0"/>
        <w:ind w:right="-6"/>
      </w:pPr>
      <w:r w:rsidRPr="005E1B0A">
        <w:rPr>
          <w:color w:val="5B9BD5" w:themeColor="accent1"/>
        </w:rPr>
        <w:t xml:space="preserve">siano </w:t>
      </w:r>
      <w:r w:rsidR="00B07812" w:rsidRPr="00B07812">
        <w:t xml:space="preserve">dipendenti con nucleo familiare monoparentale e figli minori conviventi </w:t>
      </w:r>
    </w:p>
    <w:p w14:paraId="63DCA3EC" w14:textId="77777777" w:rsidR="00EA49B6" w:rsidRDefault="00ED6DBF" w:rsidP="00ED6DBF">
      <w:pPr>
        <w:pStyle w:val="Titolo3"/>
      </w:pPr>
      <w:bookmarkStart w:id="54" w:name="_Toc515641521"/>
      <w:bookmarkStart w:id="55" w:name="_Toc528097861"/>
      <w:r>
        <w:t>Art. 2</w:t>
      </w:r>
      <w:r w:rsidR="008C7D78">
        <w:t>9</w:t>
      </w:r>
      <w:r>
        <w:br/>
      </w:r>
      <w:r w:rsidR="00EA49B6">
        <w:t>Orario multiperiodale</w:t>
      </w:r>
      <w:bookmarkEnd w:id="54"/>
      <w:bookmarkEnd w:id="55"/>
    </w:p>
    <w:p w14:paraId="22897BC3" w14:textId="77777777" w:rsidR="00EA49B6" w:rsidRDefault="00EA49B6" w:rsidP="00EA49B6">
      <w:pPr>
        <w:spacing w:after="0"/>
        <w:ind w:right="-6"/>
        <w:rPr>
          <w:szCs w:val="20"/>
        </w:rPr>
      </w:pPr>
      <w:r w:rsidRPr="00ED6DBF">
        <w:rPr>
          <w:szCs w:val="20"/>
        </w:rPr>
        <w:t xml:space="preserve">1. Il periodo di 13 settimane di maggiore o minore concentrazione dell’orario multiperiodale, secondo la disciplina di cui all’art. 25 del CCNL 21/05/2018, </w:t>
      </w:r>
      <w:r w:rsidRPr="00ED6DBF">
        <w:t xml:space="preserve">tenendo conto delle esigenze di servizio e in </w:t>
      </w:r>
      <w:r w:rsidRPr="00ED6DBF">
        <w:lastRenderedPageBreak/>
        <w:t xml:space="preserve">corrispondenza di variazioni di intensità dell’attività lavorativa, </w:t>
      </w:r>
      <w:r w:rsidR="0090211A">
        <w:rPr>
          <w:szCs w:val="20"/>
        </w:rPr>
        <w:t xml:space="preserve">è elevato </w:t>
      </w:r>
      <w:r w:rsidRPr="00ED6DBF">
        <w:rPr>
          <w:szCs w:val="20"/>
        </w:rPr>
        <w:t xml:space="preserve">a </w:t>
      </w:r>
      <w:r w:rsidRPr="0090211A">
        <w:rPr>
          <w:szCs w:val="20"/>
        </w:rPr>
        <w:t xml:space="preserve">n…. </w:t>
      </w:r>
      <w:r w:rsidR="0090211A">
        <w:rPr>
          <w:szCs w:val="20"/>
        </w:rPr>
        <w:t xml:space="preserve"> </w:t>
      </w:r>
      <w:r w:rsidR="0090211A" w:rsidRPr="0090211A">
        <w:rPr>
          <w:i/>
          <w:szCs w:val="20"/>
        </w:rPr>
        <w:t>(Es: 16, 24 fino al massimo 26)</w:t>
      </w:r>
      <w:r w:rsidR="0090211A">
        <w:rPr>
          <w:szCs w:val="20"/>
        </w:rPr>
        <w:t xml:space="preserve"> </w:t>
      </w:r>
      <w:r w:rsidRPr="0090211A">
        <w:rPr>
          <w:szCs w:val="20"/>
        </w:rPr>
        <w:t>settimane.</w:t>
      </w:r>
    </w:p>
    <w:p w14:paraId="0F5DB851" w14:textId="77777777" w:rsidR="0090211A" w:rsidRPr="00ED6DBF" w:rsidRDefault="0090211A" w:rsidP="00EA49B6">
      <w:pPr>
        <w:spacing w:after="0"/>
        <w:ind w:right="-6"/>
      </w:pPr>
      <w:r>
        <w:rPr>
          <w:szCs w:val="20"/>
        </w:rPr>
        <w:t>2. L’attivazione di tale articolazione oraria sarà comunicata ai sensi dell’art. 4, comma 4, CCNL 21.5.2018.</w:t>
      </w:r>
    </w:p>
    <w:p w14:paraId="69B95FC9" w14:textId="77777777" w:rsidR="00CA091C" w:rsidRPr="007E7ABE" w:rsidRDefault="00927C55" w:rsidP="00733366">
      <w:pPr>
        <w:pStyle w:val="Titolo2"/>
      </w:pPr>
      <w:r>
        <w:br w:type="page"/>
      </w:r>
      <w:bookmarkStart w:id="56" w:name="_Toc528097863"/>
      <w:r w:rsidR="00CA091C" w:rsidRPr="007E7ABE">
        <w:lastRenderedPageBreak/>
        <w:t>CAPO I</w:t>
      </w:r>
      <w:r w:rsidR="005F662A" w:rsidRPr="007E7ABE">
        <w:t>I</w:t>
      </w:r>
      <w:r w:rsidR="00303BCC" w:rsidRPr="007E7ABE">
        <w:br/>
      </w:r>
      <w:r w:rsidR="00CA091C" w:rsidRPr="007E7ABE">
        <w:t>Disposizioni Finali</w:t>
      </w:r>
      <w:bookmarkEnd w:id="56"/>
    </w:p>
    <w:p w14:paraId="079C7EEF" w14:textId="77777777" w:rsidR="009E27D0" w:rsidRPr="007E7ABE" w:rsidRDefault="005F662A" w:rsidP="00303BCC">
      <w:pPr>
        <w:pStyle w:val="Titolo3"/>
      </w:pPr>
      <w:bookmarkStart w:id="57" w:name="_Toc528097864"/>
      <w:r w:rsidRPr="007E7ABE">
        <w:t xml:space="preserve">Art. </w:t>
      </w:r>
      <w:r w:rsidR="008C7D78" w:rsidRPr="007E7ABE">
        <w:t>31</w:t>
      </w:r>
      <w:r w:rsidR="00303BCC" w:rsidRPr="007E7ABE">
        <w:br/>
      </w:r>
      <w:r w:rsidR="009E27D0" w:rsidRPr="007E7ABE">
        <w:t>Salute e sicurezza sul lavoro</w:t>
      </w:r>
      <w:bookmarkEnd w:id="57"/>
    </w:p>
    <w:p w14:paraId="19BE534B" w14:textId="3D7B3F57" w:rsidR="009E27D0" w:rsidRPr="007E7ABE" w:rsidRDefault="00303BCC" w:rsidP="005A5F9F">
      <w:r w:rsidRPr="007E7ABE">
        <w:t xml:space="preserve">1. </w:t>
      </w:r>
      <w:r w:rsidR="009E27D0" w:rsidRPr="007E7ABE">
        <w:t>In applicazione all’art. 7, comma 4, lettera m) del CCNL</w:t>
      </w:r>
      <w:r w:rsidR="006F15FD" w:rsidRPr="007E7ABE">
        <w:t xml:space="preserve"> 21/05/2018</w:t>
      </w:r>
      <w:r w:rsidR="009E27D0" w:rsidRPr="007E7ABE">
        <w:t xml:space="preserve">, le parti si accordano </w:t>
      </w:r>
      <w:r w:rsidR="006F15FD" w:rsidRPr="007E7ABE">
        <w:t xml:space="preserve">per </w:t>
      </w:r>
      <w:r w:rsidR="009E27D0" w:rsidRPr="007E7ABE">
        <w:t>l’approvazione delle seguenti linee di indirizzo e criteri generali in materia di salute e sicurezza sul lavoro</w:t>
      </w:r>
      <w:r w:rsidR="007E7ABE">
        <w:t>:</w:t>
      </w:r>
    </w:p>
    <w:p w14:paraId="12A4CDE5" w14:textId="5639B66E" w:rsidR="00031D0D" w:rsidRPr="008E1201" w:rsidRDefault="00031D0D" w:rsidP="007E7ABE">
      <w:pPr>
        <w:pStyle w:val="Paragrafoelenco"/>
        <w:numPr>
          <w:ilvl w:val="0"/>
          <w:numId w:val="54"/>
        </w:numPr>
      </w:pPr>
      <w:r w:rsidRPr="008E1201">
        <w:t xml:space="preserve">L’Amministrazione si impegna a dare tempestiva e completa applicazione alla vigente normativa in materia di </w:t>
      </w:r>
      <w:r w:rsidRPr="007E7ABE">
        <w:rPr>
          <w:b/>
        </w:rPr>
        <w:t>igiene e sicurezza del lavoro e degli impianti,</w:t>
      </w:r>
      <w:r w:rsidRPr="008E1201">
        <w:t xml:space="preserve"> nonché alla prevenzione delle malattie professionali. </w:t>
      </w:r>
    </w:p>
    <w:p w14:paraId="577B786C" w14:textId="4DD1F4E5" w:rsidR="00031D0D" w:rsidRPr="008E1201" w:rsidRDefault="00031D0D" w:rsidP="007E7ABE">
      <w:pPr>
        <w:pStyle w:val="Paragrafoelenco"/>
        <w:numPr>
          <w:ilvl w:val="0"/>
          <w:numId w:val="54"/>
        </w:numPr>
      </w:pPr>
      <w:r w:rsidRPr="008E1201">
        <w:t xml:space="preserve">In accordo e con la collaborazione del Responsabile per la sicurezza e con il Medico Competente verranno individuate le metodologie da adottare per la soluzione di problemi specifici con particolare riferimento alla </w:t>
      </w:r>
      <w:r w:rsidRPr="007E7ABE">
        <w:rPr>
          <w:b/>
        </w:rPr>
        <w:t xml:space="preserve">salubrità degli ambienti di lavoro, la messa a norma delle apparecchiatura degli impianti, le condizioni di lavoro degli addetti </w:t>
      </w:r>
      <w:r w:rsidRPr="008E1201">
        <w:t>a mansioni operaie e ausiliarie e di coloro che percepiscono le indennità di disagio e rischio, dare attuazione alle disposizioni in materia di prevenzione per coloro che utilizzano videoterminali.</w:t>
      </w:r>
    </w:p>
    <w:p w14:paraId="36C7A3D9" w14:textId="61E51614" w:rsidR="00031D0D" w:rsidRPr="008E1201" w:rsidRDefault="00031D0D" w:rsidP="007E7ABE">
      <w:pPr>
        <w:pStyle w:val="Paragrafoelenco"/>
        <w:numPr>
          <w:ilvl w:val="0"/>
          <w:numId w:val="54"/>
        </w:numPr>
      </w:pPr>
      <w:r w:rsidRPr="008E1201">
        <w:t xml:space="preserve">L’Amministrazione s’impegna ad adottare le misure necessarie perché la tutela della salute nei luoghi di lavoro comprenda </w:t>
      </w:r>
      <w:r w:rsidRPr="007E7ABE">
        <w:rPr>
          <w:b/>
        </w:rPr>
        <w:t>non solo il benessere fisico, ma anche quello mentale e sociale</w:t>
      </w:r>
      <w:r w:rsidRPr="008E1201">
        <w:t>, così come indicato dalla recente normativa in materia di sicurezza.</w:t>
      </w:r>
    </w:p>
    <w:p w14:paraId="23E582CB" w14:textId="79C8808E" w:rsidR="00031D0D" w:rsidRPr="008E1201" w:rsidRDefault="00031D0D" w:rsidP="007E7ABE">
      <w:pPr>
        <w:pStyle w:val="Paragrafoelenco"/>
        <w:numPr>
          <w:ilvl w:val="0"/>
          <w:numId w:val="54"/>
        </w:numPr>
      </w:pPr>
      <w:r w:rsidRPr="008E1201">
        <w:t xml:space="preserve">Nei limiti delle disponibilità di bilancio l’Amministrazione assegna </w:t>
      </w:r>
      <w:r w:rsidRPr="007E7ABE">
        <w:rPr>
          <w:b/>
        </w:rPr>
        <w:t>risorse finanziarie congrue</w:t>
      </w:r>
      <w:r w:rsidRPr="008E1201">
        <w:t xml:space="preserve"> per la realizzazione degli interventi derivanti dall’analisi di cui al precedente comma. </w:t>
      </w:r>
    </w:p>
    <w:p w14:paraId="36D759BF" w14:textId="114172E2" w:rsidR="00031D0D" w:rsidRPr="008E1201" w:rsidRDefault="00031D0D" w:rsidP="007E7ABE">
      <w:pPr>
        <w:pStyle w:val="Paragrafoelenco"/>
        <w:numPr>
          <w:ilvl w:val="0"/>
          <w:numId w:val="54"/>
        </w:numPr>
      </w:pPr>
      <w:r w:rsidRPr="008E1201">
        <w:t>L’Amministrazione deve</w:t>
      </w:r>
      <w:r w:rsidRPr="007E7ABE">
        <w:rPr>
          <w:b/>
        </w:rPr>
        <w:t xml:space="preserve"> coinvolgere, consultare, informare e formare il Rappresentante dei lavoratori per la Sicurezza</w:t>
      </w:r>
      <w:r w:rsidRPr="008E1201">
        <w:t xml:space="preserve"> in applicazione della normativa vigente, e si impegna altresì a realizzare un piano pluriennale di </w:t>
      </w:r>
      <w:r w:rsidRPr="007E7ABE">
        <w:rPr>
          <w:b/>
        </w:rPr>
        <w:t>informazione e formazione</w:t>
      </w:r>
      <w:r w:rsidRPr="008E1201">
        <w:t xml:space="preserve"> su tutto il personale in materia di sicurezza di salute e dei rischi, attraverso moduli formativi periodicamente ripetuti in relazione all’evoluzione o all’insorgenza di nuovi rischi.</w:t>
      </w:r>
    </w:p>
    <w:p w14:paraId="7E9AD078" w14:textId="3A98AD0D" w:rsidR="00031D0D" w:rsidRPr="008E1201" w:rsidRDefault="00031D0D" w:rsidP="007E7ABE">
      <w:pPr>
        <w:pStyle w:val="Paragrafoelenco"/>
        <w:numPr>
          <w:ilvl w:val="0"/>
          <w:numId w:val="54"/>
        </w:numPr>
      </w:pPr>
      <w:r w:rsidRPr="008E1201">
        <w:t xml:space="preserve">La </w:t>
      </w:r>
      <w:r w:rsidRPr="007E7ABE">
        <w:rPr>
          <w:b/>
        </w:rPr>
        <w:t>valutazione dei rischi</w:t>
      </w:r>
      <w:r w:rsidRPr="008E1201">
        <w:t xml:space="preserve"> di cui all’articolo 17, comma 1, lettera a) del D. lgs 81/2008,  deve riguardare tutti i rischi per la sicurezza e la salute dei lavoratori, ivi compresi quelli riguardanti gruppi di lavoratori esposti a rischi particolari, tra cui anche quelli collegati allo </w:t>
      </w:r>
      <w:r w:rsidRPr="007E7ABE">
        <w:rPr>
          <w:b/>
        </w:rPr>
        <w:t>stress da lavoro-correlato</w:t>
      </w:r>
      <w:r w:rsidRPr="008E1201">
        <w:t xml:space="preserve">, in applicazione dell’accordo europeo dell’8 ottobre 2004, e quelli riguardanti le </w:t>
      </w:r>
      <w:r w:rsidRPr="007E7ABE">
        <w:rPr>
          <w:b/>
        </w:rPr>
        <w:t>lavoratrici in stato di gravidanza</w:t>
      </w:r>
      <w:r w:rsidRPr="008E1201">
        <w:t xml:space="preserve">, secondo quanto previsto dal decreto legislativo 26 marzo 2001, n. 151, nonché quelli connessi alle </w:t>
      </w:r>
      <w:r w:rsidRPr="007E7ABE">
        <w:rPr>
          <w:b/>
        </w:rPr>
        <w:t xml:space="preserve">differenze di genere, all’età, alla provenienza </w:t>
      </w:r>
      <w:r w:rsidRPr="008E1201">
        <w:t>da altri Paesi.</w:t>
      </w:r>
    </w:p>
    <w:p w14:paraId="06A162C9" w14:textId="77777777" w:rsidR="00C040E4" w:rsidRPr="006D0D6F" w:rsidRDefault="00C040E4" w:rsidP="00C040E4">
      <w:pPr>
        <w:pStyle w:val="Titolo3"/>
      </w:pPr>
      <w:bookmarkStart w:id="58" w:name="_Toc528097865"/>
      <w:r w:rsidRPr="006D0D6F">
        <w:t>Art. 32</w:t>
      </w:r>
      <w:r w:rsidRPr="006D0D6F">
        <w:br/>
        <w:t>Innovazioni tecnologiche</w:t>
      </w:r>
      <w:bookmarkEnd w:id="58"/>
    </w:p>
    <w:p w14:paraId="78575CC2" w14:textId="1E1DD990" w:rsidR="00C040E4" w:rsidRPr="006D0D6F" w:rsidRDefault="00C040E4" w:rsidP="00C040E4">
      <w:r w:rsidRPr="006D0D6F">
        <w:t>1.In applicazione all’art. 7, comma 4, lettera t) del CCNL, le parti si accordano per l’approvazione delle seguenti linee di indirizzo con riferimento ai riflessi sulla qualità del lavoro e sulla professionalità delle innovazioni tecnologiche inerenti l’organizzazione di  servizi</w:t>
      </w:r>
      <w:r w:rsidR="005E1B0A">
        <w:t>:</w:t>
      </w:r>
    </w:p>
    <w:p w14:paraId="4A8E70F7" w14:textId="77777777" w:rsidR="00C040E4" w:rsidRPr="006D0D6F" w:rsidRDefault="00C040E4" w:rsidP="00C040E4">
      <w:pPr>
        <w:pStyle w:val="Paragrafoelenco"/>
        <w:numPr>
          <w:ilvl w:val="0"/>
          <w:numId w:val="52"/>
        </w:numPr>
      </w:pPr>
      <w:r w:rsidRPr="006D0D6F">
        <w:lastRenderedPageBreak/>
        <w:t>Le parti prendono atto che l’innovazione tecnologica ha effetto sulla quantità e qualità dell’occupazione. Tale fattore assume rilievo organizzativo anche nella definizione degli obiettivi programmatici dell’Amministrazione in quanto in grado di migliorare e rendere più efficiente la qualità del sistema produttivo.</w:t>
      </w:r>
    </w:p>
    <w:p w14:paraId="7A301B5D" w14:textId="77777777" w:rsidR="005E1B0A" w:rsidRPr="005E1B0A" w:rsidRDefault="00C040E4" w:rsidP="00C040E4">
      <w:pPr>
        <w:pStyle w:val="Paragrafoelenco"/>
        <w:numPr>
          <w:ilvl w:val="0"/>
          <w:numId w:val="52"/>
        </w:numPr>
      </w:pPr>
      <w:r w:rsidRPr="006D0D6F">
        <w:t xml:space="preserve">Gli interventi che promuovono un nuovo approccio al lavoro rivolto al miglioramento ed accrescimento delle competenze del personale saranno realizzati mediante opportuni percorsi di formazione e riqualificazione e mediante l’utilizzo dei seguenti </w:t>
      </w:r>
      <w:r w:rsidRPr="006D0D6F">
        <w:rPr>
          <w:highlight w:val="yellow"/>
        </w:rPr>
        <w:t>strumenti tecnologici:</w:t>
      </w:r>
    </w:p>
    <w:p w14:paraId="3EA0FADA" w14:textId="2296A584" w:rsidR="00C040E4" w:rsidRPr="005E1B0A" w:rsidRDefault="00C040E4" w:rsidP="005E1B0A">
      <w:pPr>
        <w:pStyle w:val="Paragrafoelenco"/>
        <w:ind w:left="720"/>
        <w:rPr>
          <w:highlight w:val="yellow"/>
        </w:rPr>
      </w:pPr>
      <w:r w:rsidRPr="005E1B0A">
        <w:rPr>
          <w:highlight w:val="yellow"/>
        </w:rPr>
        <w:t>….. </w:t>
      </w:r>
    </w:p>
    <w:p w14:paraId="77B2922C" w14:textId="1756AD7B" w:rsidR="005E1B0A" w:rsidRPr="005E1B0A" w:rsidRDefault="005E1B0A" w:rsidP="005E1B0A">
      <w:pPr>
        <w:pStyle w:val="Paragrafoelenco"/>
        <w:ind w:left="720"/>
        <w:rPr>
          <w:highlight w:val="yellow"/>
        </w:rPr>
      </w:pPr>
      <w:r w:rsidRPr="005E1B0A">
        <w:rPr>
          <w:highlight w:val="yellow"/>
        </w:rPr>
        <w:t>…..</w:t>
      </w:r>
    </w:p>
    <w:p w14:paraId="08586DA2" w14:textId="734A1635" w:rsidR="005E1B0A" w:rsidRDefault="005E1B0A" w:rsidP="005E1B0A">
      <w:pPr>
        <w:pStyle w:val="Paragrafoelenco"/>
        <w:ind w:left="720"/>
      </w:pPr>
      <w:r w:rsidRPr="005E1B0A">
        <w:rPr>
          <w:highlight w:val="yellow"/>
        </w:rPr>
        <w:t>…..</w:t>
      </w:r>
    </w:p>
    <w:p w14:paraId="46EFCA14" w14:textId="77777777" w:rsidR="00C040E4" w:rsidRDefault="00C040E4" w:rsidP="00C040E4"/>
    <w:p w14:paraId="3CE2F04A" w14:textId="77777777" w:rsidR="00C040E4" w:rsidRDefault="00C040E4" w:rsidP="00C040E4"/>
    <w:p w14:paraId="5A58D74F" w14:textId="78284B70" w:rsidR="00CA091C" w:rsidRPr="00C040E4" w:rsidRDefault="00CA091C" w:rsidP="00C040E4">
      <w:pPr>
        <w:jc w:val="center"/>
        <w:rPr>
          <w:b/>
        </w:rPr>
      </w:pPr>
      <w:r w:rsidRPr="00C040E4">
        <w:rPr>
          <w:b/>
        </w:rPr>
        <w:t>Art. 3</w:t>
      </w:r>
      <w:r w:rsidR="008C7D78" w:rsidRPr="00C040E4">
        <w:rPr>
          <w:b/>
        </w:rPr>
        <w:t>3</w:t>
      </w:r>
      <w:r w:rsidR="00303BCC" w:rsidRPr="00C040E4">
        <w:rPr>
          <w:b/>
        </w:rPr>
        <w:br/>
      </w:r>
      <w:r w:rsidRPr="00C040E4">
        <w:rPr>
          <w:b/>
        </w:rPr>
        <w:t>Clausola finale</w:t>
      </w:r>
    </w:p>
    <w:p w14:paraId="1D48E252" w14:textId="12877313" w:rsidR="00CA091C" w:rsidRPr="000D705B" w:rsidRDefault="00303BCC" w:rsidP="005A5F9F">
      <w:r w:rsidRPr="00C040E4">
        <w:t xml:space="preserve">1. </w:t>
      </w:r>
      <w:r w:rsidR="00CA091C" w:rsidRPr="00C040E4">
        <w:t>Il presente accordo resta valido anche per l’erogazione dei benefici a valere sulle risorse  e  qualora non modificato o disdettato dalle parti, entro il 30 giugno dei rispettivi anni.</w:t>
      </w:r>
    </w:p>
    <w:p w14:paraId="101F177E" w14:textId="77777777" w:rsidR="00452BA3" w:rsidRPr="008C7D78" w:rsidRDefault="00BF4AF1" w:rsidP="00452BA3">
      <w:pPr>
        <w:pStyle w:val="Titolo1"/>
      </w:pPr>
      <w:r w:rsidRPr="000D705B">
        <w:br w:type="page"/>
      </w:r>
    </w:p>
    <w:p w14:paraId="27B96E21" w14:textId="77777777" w:rsidR="00996504" w:rsidRDefault="00996504" w:rsidP="00733366">
      <w:pPr>
        <w:pStyle w:val="Titolo1"/>
        <w:rPr>
          <w:b w:val="0"/>
          <w:i/>
          <w:sz w:val="24"/>
          <w:szCs w:val="24"/>
        </w:rPr>
      </w:pPr>
    </w:p>
    <w:p w14:paraId="63288897" w14:textId="7CC83580" w:rsidR="006E5D74" w:rsidRPr="006E5D74" w:rsidRDefault="006E5D74" w:rsidP="00733366">
      <w:pPr>
        <w:pStyle w:val="Titolo1"/>
        <w:rPr>
          <w:b w:val="0"/>
          <w:i/>
          <w:sz w:val="24"/>
          <w:szCs w:val="24"/>
        </w:rPr>
      </w:pPr>
      <w:bookmarkStart w:id="59" w:name="_Toc528097866"/>
      <w:r w:rsidRPr="00996504">
        <w:rPr>
          <w:b w:val="0"/>
          <w:i/>
          <w:sz w:val="24"/>
          <w:szCs w:val="24"/>
          <w:highlight w:val="yellow"/>
        </w:rPr>
        <w:t>[Disciplina da inserire nel SMVP dell’Ente non oggetto di contrattazione]</w:t>
      </w:r>
      <w:bookmarkEnd w:id="59"/>
    </w:p>
    <w:p w14:paraId="250D046A" w14:textId="102B62C3" w:rsidR="00884BF1" w:rsidRPr="00E058DB" w:rsidRDefault="00884BF1" w:rsidP="00733366">
      <w:pPr>
        <w:pStyle w:val="Titolo1"/>
      </w:pPr>
      <w:bookmarkStart w:id="60" w:name="_Toc528097867"/>
      <w:r w:rsidRPr="00E058DB">
        <w:t xml:space="preserve">SISTEMA DI MISURAZIONE E VALUTAZIONE DELLE PERFORMANCE DEL COMUNE DI </w:t>
      </w:r>
      <w:bookmarkEnd w:id="60"/>
      <w:r w:rsidR="00BA1A38">
        <w:t>SANT’AGATA DI ESARO</w:t>
      </w:r>
    </w:p>
    <w:p w14:paraId="7F6F1E23" w14:textId="77777777" w:rsidR="00884BF1" w:rsidRPr="00303BCC" w:rsidRDefault="00303BCC" w:rsidP="00303BCC">
      <w:pPr>
        <w:pStyle w:val="Titolo1"/>
      </w:pPr>
      <w:bookmarkStart w:id="61" w:name="_Toc528097868"/>
      <w:r w:rsidRPr="00303BCC">
        <w:t>ATTRIBUZIONE PROGRESSIONI ECONOMICHE ORIZZONTALI</w:t>
      </w:r>
      <w:bookmarkEnd w:id="61"/>
    </w:p>
    <w:p w14:paraId="64E4176E" w14:textId="77777777" w:rsidR="00884BF1" w:rsidRPr="00E058DB" w:rsidRDefault="00884BF1" w:rsidP="005A5F9F">
      <w:pPr>
        <w:pStyle w:val="Corpotesto"/>
      </w:pPr>
      <w:r w:rsidRPr="00E058DB">
        <w:t>Le progressioni economiche orizzontali avvengono, come prescritto dall’art. 52 del Dlgs.165/2001, secondo principi di selettività, in funzione delle qualità culturali e professionali, dell'attività svolta e dei risultati conseguiti, attraverso l'attribuzione di fasce di merito. Si sviluppano, partendo dal trattamento tabellare iniziale, con l’acquisizione in sequenza degli incrementi corrispondenti alle posizioni successive previste dal CCNL.</w:t>
      </w:r>
    </w:p>
    <w:p w14:paraId="1D63B466" w14:textId="77777777" w:rsidR="00884BF1" w:rsidRPr="00E058DB" w:rsidRDefault="00884BF1" w:rsidP="005A5F9F">
      <w:pPr>
        <w:pStyle w:val="Corpotesto"/>
      </w:pPr>
      <w:r w:rsidRPr="00E058DB">
        <w:t xml:space="preserve">Nel </w:t>
      </w:r>
      <w:r w:rsidR="009E2368">
        <w:t>CCI</w:t>
      </w:r>
      <w:r w:rsidRPr="00E058DB">
        <w:t>, in sede di ripartizione del fondo, si provvede al finanziamento delle nuove progressioni economiche, nel rispetto dei vincoli e degli importi ivi definiti.</w:t>
      </w:r>
    </w:p>
    <w:p w14:paraId="150C73F1" w14:textId="77777777" w:rsidR="00884BF1" w:rsidRPr="00E058DB" w:rsidRDefault="00303BCC" w:rsidP="00303BCC">
      <w:pPr>
        <w:pStyle w:val="Titolo2"/>
      </w:pPr>
      <w:bookmarkStart w:id="62" w:name="_Toc528097869"/>
      <w:r>
        <w:t xml:space="preserve">1. </w:t>
      </w:r>
      <w:r w:rsidR="00884BF1" w:rsidRPr="00E058DB">
        <w:t>I REQUISITI</w:t>
      </w:r>
      <w:r>
        <w:t xml:space="preserve"> DI AMMISSIONE</w:t>
      </w:r>
      <w:bookmarkEnd w:id="62"/>
    </w:p>
    <w:p w14:paraId="19C89196" w14:textId="77777777" w:rsidR="00884BF1" w:rsidRPr="00E058DB" w:rsidRDefault="00884BF1" w:rsidP="00303BCC">
      <w:r w:rsidRPr="00E058DB">
        <w:t>1. Possono partecipare alle selezioni per le progressioni economiche i dipendenti in servizio a tempo indeterminato nell’ente al 31 dicembre dell’anno immediatamente precedente a quello della selezione.</w:t>
      </w:r>
    </w:p>
    <w:p w14:paraId="3E85E156" w14:textId="77777777" w:rsidR="00884BF1" w:rsidRPr="00E058DB" w:rsidRDefault="00884BF1" w:rsidP="00303BCC">
      <w:r w:rsidRPr="00E058DB">
        <w:t>2. Per potere partecipare a tali selezioni occorre avere maturato alla data del 31 dicembre dell’anno precedente a quello della selezione l’anzianità minima nella posizione economica inferiore dettagliata nella tabella sotto riportata e graduata in rapporto alla posizione ricoperta.</w:t>
      </w:r>
    </w:p>
    <w:p w14:paraId="312282C6" w14:textId="77777777" w:rsidR="00884BF1" w:rsidRPr="00E058DB" w:rsidRDefault="00884BF1" w:rsidP="005A5F9F">
      <w:pPr>
        <w:pStyle w:val="Corpodeltesto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30"/>
        <w:gridCol w:w="1024"/>
        <w:gridCol w:w="1229"/>
        <w:gridCol w:w="820"/>
        <w:gridCol w:w="1435"/>
        <w:gridCol w:w="1230"/>
        <w:gridCol w:w="1431"/>
      </w:tblGrid>
      <w:tr w:rsidR="00884BF1" w:rsidRPr="00FA7D14" w14:paraId="498AB798" w14:textId="77777777" w:rsidTr="00FA7D14">
        <w:tc>
          <w:tcPr>
            <w:tcW w:w="1277" w:type="pct"/>
            <w:gridSpan w:val="2"/>
            <w:shd w:val="clear" w:color="auto" w:fill="auto"/>
          </w:tcPr>
          <w:p w14:paraId="13FFBA4D" w14:textId="77777777" w:rsidR="00884BF1" w:rsidRPr="00FA7D14" w:rsidRDefault="00884BF1" w:rsidP="00FA7D14">
            <w:pPr>
              <w:pStyle w:val="Corpodeltesto2"/>
              <w:spacing w:before="0" w:after="0" w:line="240" w:lineRule="auto"/>
              <w:contextualSpacing/>
              <w:jc w:val="center"/>
              <w:rPr>
                <w:b/>
              </w:rPr>
            </w:pPr>
            <w:r w:rsidRPr="00FA7D14">
              <w:rPr>
                <w:b/>
              </w:rPr>
              <w:t>Cat. A</w:t>
            </w:r>
          </w:p>
        </w:tc>
        <w:tc>
          <w:tcPr>
            <w:tcW w:w="1170" w:type="pct"/>
            <w:gridSpan w:val="2"/>
            <w:shd w:val="clear" w:color="auto" w:fill="auto"/>
          </w:tcPr>
          <w:p w14:paraId="549AE3AE" w14:textId="77777777" w:rsidR="00884BF1" w:rsidRPr="00FA7D14" w:rsidRDefault="00884BF1" w:rsidP="00FA7D14">
            <w:pPr>
              <w:pStyle w:val="Corpodeltesto2"/>
              <w:spacing w:before="0" w:after="0" w:line="240" w:lineRule="auto"/>
              <w:contextualSpacing/>
              <w:jc w:val="center"/>
              <w:rPr>
                <w:b/>
              </w:rPr>
            </w:pPr>
            <w:r w:rsidRPr="00FA7D14">
              <w:rPr>
                <w:b/>
              </w:rPr>
              <w:t>Cat. B</w:t>
            </w:r>
          </w:p>
        </w:tc>
        <w:tc>
          <w:tcPr>
            <w:tcW w:w="1170" w:type="pct"/>
            <w:gridSpan w:val="2"/>
            <w:shd w:val="clear" w:color="auto" w:fill="auto"/>
          </w:tcPr>
          <w:p w14:paraId="551D5D88" w14:textId="77777777" w:rsidR="00884BF1" w:rsidRPr="00FA7D14" w:rsidRDefault="00884BF1" w:rsidP="00FA7D14">
            <w:pPr>
              <w:pStyle w:val="Corpodeltesto2"/>
              <w:spacing w:before="0" w:after="0" w:line="240" w:lineRule="auto"/>
              <w:contextualSpacing/>
              <w:jc w:val="center"/>
              <w:rPr>
                <w:b/>
              </w:rPr>
            </w:pPr>
            <w:r w:rsidRPr="00FA7D14">
              <w:rPr>
                <w:b/>
              </w:rPr>
              <w:t>Cat. C</w:t>
            </w:r>
          </w:p>
        </w:tc>
        <w:tc>
          <w:tcPr>
            <w:tcW w:w="1383" w:type="pct"/>
            <w:gridSpan w:val="2"/>
            <w:shd w:val="clear" w:color="auto" w:fill="auto"/>
          </w:tcPr>
          <w:p w14:paraId="629A03A5" w14:textId="77777777" w:rsidR="00884BF1" w:rsidRPr="00FA7D14" w:rsidRDefault="00884BF1" w:rsidP="00FA7D14">
            <w:pPr>
              <w:pStyle w:val="Corpodeltesto2"/>
              <w:spacing w:before="0" w:after="0" w:line="240" w:lineRule="auto"/>
              <w:contextualSpacing/>
              <w:jc w:val="center"/>
              <w:rPr>
                <w:b/>
              </w:rPr>
            </w:pPr>
            <w:r w:rsidRPr="00FA7D14">
              <w:rPr>
                <w:b/>
              </w:rPr>
              <w:t>Cat.D</w:t>
            </w:r>
          </w:p>
        </w:tc>
      </w:tr>
      <w:tr w:rsidR="00884BF1" w:rsidRPr="00E058DB" w14:paraId="25D30F13" w14:textId="77777777" w:rsidTr="00FA7D14">
        <w:tc>
          <w:tcPr>
            <w:tcW w:w="638" w:type="pct"/>
            <w:shd w:val="clear" w:color="auto" w:fill="auto"/>
          </w:tcPr>
          <w:p w14:paraId="69B21636" w14:textId="77777777" w:rsidR="00884BF1" w:rsidRPr="00E058DB" w:rsidRDefault="00884BF1" w:rsidP="00FA7D14">
            <w:pPr>
              <w:pStyle w:val="Corpodeltesto2"/>
              <w:spacing w:before="0" w:after="0" w:line="240" w:lineRule="auto"/>
              <w:contextualSpacing/>
            </w:pPr>
            <w:r w:rsidRPr="00E058DB">
              <w:t>A1</w:t>
            </w:r>
          </w:p>
        </w:tc>
        <w:tc>
          <w:tcPr>
            <w:tcW w:w="639" w:type="pct"/>
            <w:shd w:val="clear" w:color="auto" w:fill="auto"/>
          </w:tcPr>
          <w:p w14:paraId="700B0735" w14:textId="77777777" w:rsidR="00884BF1" w:rsidRPr="00E058DB" w:rsidRDefault="00884BF1" w:rsidP="00FA7D14">
            <w:pPr>
              <w:pStyle w:val="Corpodeltesto2"/>
              <w:spacing w:before="0" w:after="0" w:line="240" w:lineRule="auto"/>
              <w:contextualSpacing/>
            </w:pPr>
          </w:p>
        </w:tc>
        <w:tc>
          <w:tcPr>
            <w:tcW w:w="532" w:type="pct"/>
            <w:shd w:val="clear" w:color="auto" w:fill="auto"/>
          </w:tcPr>
          <w:p w14:paraId="7220642D" w14:textId="77777777" w:rsidR="00884BF1" w:rsidRPr="00E058DB" w:rsidRDefault="00884BF1" w:rsidP="00FA7D14">
            <w:pPr>
              <w:pStyle w:val="Corpodeltesto2"/>
              <w:spacing w:before="0" w:after="0" w:line="240" w:lineRule="auto"/>
              <w:contextualSpacing/>
            </w:pPr>
            <w:r w:rsidRPr="00E058DB">
              <w:t>B1</w:t>
            </w:r>
          </w:p>
        </w:tc>
        <w:tc>
          <w:tcPr>
            <w:tcW w:w="638" w:type="pct"/>
            <w:shd w:val="clear" w:color="auto" w:fill="auto"/>
          </w:tcPr>
          <w:p w14:paraId="5FB01027" w14:textId="77777777" w:rsidR="00884BF1" w:rsidRPr="00E058DB" w:rsidRDefault="00884BF1" w:rsidP="00FA7D14">
            <w:pPr>
              <w:pStyle w:val="Corpodeltesto2"/>
              <w:spacing w:before="0" w:after="0" w:line="240" w:lineRule="auto"/>
              <w:contextualSpacing/>
            </w:pPr>
          </w:p>
        </w:tc>
        <w:tc>
          <w:tcPr>
            <w:tcW w:w="426" w:type="pct"/>
            <w:shd w:val="clear" w:color="auto" w:fill="auto"/>
          </w:tcPr>
          <w:p w14:paraId="0068811D" w14:textId="77777777" w:rsidR="00884BF1" w:rsidRPr="00E058DB" w:rsidRDefault="00884BF1" w:rsidP="00FA7D14">
            <w:pPr>
              <w:pStyle w:val="Corpodeltesto2"/>
              <w:spacing w:before="0" w:after="0" w:line="240" w:lineRule="auto"/>
              <w:contextualSpacing/>
            </w:pPr>
            <w:r w:rsidRPr="00E058DB">
              <w:t>C1</w:t>
            </w:r>
          </w:p>
        </w:tc>
        <w:tc>
          <w:tcPr>
            <w:tcW w:w="745" w:type="pct"/>
            <w:shd w:val="clear" w:color="auto" w:fill="auto"/>
          </w:tcPr>
          <w:p w14:paraId="442DD9F3" w14:textId="77777777" w:rsidR="00884BF1" w:rsidRPr="00E058DB" w:rsidRDefault="00884BF1" w:rsidP="00FA7D14">
            <w:pPr>
              <w:pStyle w:val="Corpodeltesto2"/>
              <w:spacing w:before="0" w:after="0" w:line="240" w:lineRule="auto"/>
              <w:contextualSpacing/>
            </w:pPr>
          </w:p>
        </w:tc>
        <w:tc>
          <w:tcPr>
            <w:tcW w:w="639" w:type="pct"/>
            <w:shd w:val="clear" w:color="auto" w:fill="auto"/>
          </w:tcPr>
          <w:p w14:paraId="2E0F23C2" w14:textId="77777777" w:rsidR="00884BF1" w:rsidRPr="00E058DB" w:rsidRDefault="00884BF1" w:rsidP="00FA7D14">
            <w:pPr>
              <w:pStyle w:val="Corpodeltesto2"/>
              <w:spacing w:before="0" w:after="0" w:line="240" w:lineRule="auto"/>
              <w:contextualSpacing/>
            </w:pPr>
            <w:r w:rsidRPr="00E058DB">
              <w:t>D1</w:t>
            </w:r>
          </w:p>
        </w:tc>
        <w:tc>
          <w:tcPr>
            <w:tcW w:w="745" w:type="pct"/>
            <w:shd w:val="clear" w:color="auto" w:fill="auto"/>
          </w:tcPr>
          <w:p w14:paraId="15DBA198" w14:textId="77777777" w:rsidR="00884BF1" w:rsidRPr="00E058DB" w:rsidRDefault="00884BF1" w:rsidP="00FA7D14">
            <w:pPr>
              <w:pStyle w:val="Corpodeltesto2"/>
              <w:spacing w:before="0" w:after="0" w:line="240" w:lineRule="auto"/>
              <w:contextualSpacing/>
            </w:pPr>
          </w:p>
        </w:tc>
      </w:tr>
      <w:tr w:rsidR="00884BF1" w:rsidRPr="00E058DB" w14:paraId="2FD2CB53" w14:textId="77777777" w:rsidTr="00FA7D14">
        <w:tc>
          <w:tcPr>
            <w:tcW w:w="638" w:type="pct"/>
            <w:shd w:val="clear" w:color="auto" w:fill="auto"/>
          </w:tcPr>
          <w:p w14:paraId="2CF610FD" w14:textId="77777777" w:rsidR="00884BF1" w:rsidRPr="00E058DB" w:rsidRDefault="00884BF1" w:rsidP="00FA7D14">
            <w:pPr>
              <w:pStyle w:val="Corpodeltesto2"/>
              <w:spacing w:before="0" w:after="0" w:line="240" w:lineRule="auto"/>
              <w:contextualSpacing/>
            </w:pPr>
            <w:r w:rsidRPr="00E058DB">
              <w:t>A2</w:t>
            </w:r>
          </w:p>
        </w:tc>
        <w:tc>
          <w:tcPr>
            <w:tcW w:w="639" w:type="pct"/>
            <w:shd w:val="clear" w:color="auto" w:fill="auto"/>
          </w:tcPr>
          <w:p w14:paraId="76F67F84" w14:textId="669F2D42" w:rsidR="00884BF1" w:rsidRPr="00E058DB" w:rsidRDefault="00BA1A38" w:rsidP="00FA7D14">
            <w:pPr>
              <w:pStyle w:val="Corpodeltesto2"/>
              <w:spacing w:before="0" w:after="0" w:line="240" w:lineRule="auto"/>
              <w:contextualSpacing/>
            </w:pPr>
            <w:r>
              <w:rPr>
                <w:lang w:val="it-IT"/>
              </w:rPr>
              <w:t>2</w:t>
            </w:r>
            <w:r w:rsidR="00884BF1" w:rsidRPr="00E058DB">
              <w:t xml:space="preserve"> anni</w:t>
            </w:r>
          </w:p>
        </w:tc>
        <w:tc>
          <w:tcPr>
            <w:tcW w:w="532" w:type="pct"/>
            <w:shd w:val="clear" w:color="auto" w:fill="auto"/>
          </w:tcPr>
          <w:p w14:paraId="6986E156" w14:textId="77777777" w:rsidR="00884BF1" w:rsidRPr="00E058DB" w:rsidRDefault="00884BF1" w:rsidP="00FA7D14">
            <w:pPr>
              <w:pStyle w:val="Corpodeltesto2"/>
              <w:spacing w:before="0" w:after="0" w:line="240" w:lineRule="auto"/>
              <w:contextualSpacing/>
            </w:pPr>
            <w:r w:rsidRPr="00E058DB">
              <w:t>B2</w:t>
            </w:r>
          </w:p>
        </w:tc>
        <w:tc>
          <w:tcPr>
            <w:tcW w:w="638" w:type="pct"/>
            <w:shd w:val="clear" w:color="auto" w:fill="auto"/>
          </w:tcPr>
          <w:p w14:paraId="767FA024" w14:textId="7B302334" w:rsidR="00884BF1" w:rsidRPr="00E058DB" w:rsidRDefault="00BA1A38" w:rsidP="00FA7D14">
            <w:pPr>
              <w:spacing w:before="0" w:after="0"/>
              <w:contextualSpacing/>
            </w:pPr>
            <w:r>
              <w:t>2</w:t>
            </w:r>
            <w:r w:rsidR="00884BF1" w:rsidRPr="00E058DB">
              <w:t xml:space="preserve"> anni</w:t>
            </w:r>
          </w:p>
        </w:tc>
        <w:tc>
          <w:tcPr>
            <w:tcW w:w="426" w:type="pct"/>
            <w:shd w:val="clear" w:color="auto" w:fill="auto"/>
          </w:tcPr>
          <w:p w14:paraId="192F879B" w14:textId="77777777" w:rsidR="00884BF1" w:rsidRPr="00E058DB" w:rsidRDefault="00884BF1" w:rsidP="00FA7D14">
            <w:pPr>
              <w:pStyle w:val="Corpodeltesto2"/>
              <w:spacing w:before="0" w:after="0" w:line="240" w:lineRule="auto"/>
              <w:contextualSpacing/>
            </w:pPr>
            <w:r w:rsidRPr="00E058DB">
              <w:t>C2</w:t>
            </w:r>
          </w:p>
        </w:tc>
        <w:tc>
          <w:tcPr>
            <w:tcW w:w="745" w:type="pct"/>
            <w:shd w:val="clear" w:color="auto" w:fill="auto"/>
          </w:tcPr>
          <w:p w14:paraId="4F7208F8" w14:textId="38577D5C" w:rsidR="00884BF1" w:rsidRPr="00E058DB" w:rsidRDefault="00BA1A38" w:rsidP="00FA7D14">
            <w:pPr>
              <w:spacing w:before="0" w:after="0"/>
              <w:contextualSpacing/>
            </w:pPr>
            <w:r>
              <w:t>2</w:t>
            </w:r>
            <w:r w:rsidR="00884BF1" w:rsidRPr="00E058DB">
              <w:t xml:space="preserve"> anni</w:t>
            </w:r>
          </w:p>
        </w:tc>
        <w:tc>
          <w:tcPr>
            <w:tcW w:w="639" w:type="pct"/>
            <w:shd w:val="clear" w:color="auto" w:fill="auto"/>
          </w:tcPr>
          <w:p w14:paraId="64CEECC1" w14:textId="77777777" w:rsidR="00884BF1" w:rsidRPr="00E058DB" w:rsidRDefault="00884BF1" w:rsidP="00FA7D14">
            <w:pPr>
              <w:pStyle w:val="Corpodeltesto2"/>
              <w:spacing w:before="0" w:after="0" w:line="240" w:lineRule="auto"/>
              <w:contextualSpacing/>
            </w:pPr>
            <w:r w:rsidRPr="00E058DB">
              <w:t>D2</w:t>
            </w:r>
          </w:p>
        </w:tc>
        <w:tc>
          <w:tcPr>
            <w:tcW w:w="745" w:type="pct"/>
            <w:shd w:val="clear" w:color="auto" w:fill="auto"/>
          </w:tcPr>
          <w:p w14:paraId="715DA012" w14:textId="089210F0" w:rsidR="00884BF1" w:rsidRPr="00E058DB" w:rsidRDefault="00BA1A38" w:rsidP="00FA7D14">
            <w:pPr>
              <w:spacing w:before="0" w:after="0"/>
              <w:contextualSpacing/>
            </w:pPr>
            <w:r>
              <w:t>2</w:t>
            </w:r>
            <w:r w:rsidR="00884BF1" w:rsidRPr="00E058DB">
              <w:t>anni</w:t>
            </w:r>
          </w:p>
        </w:tc>
      </w:tr>
      <w:tr w:rsidR="00884BF1" w:rsidRPr="00E058DB" w14:paraId="336F9259" w14:textId="77777777" w:rsidTr="00FA7D14">
        <w:tc>
          <w:tcPr>
            <w:tcW w:w="638" w:type="pct"/>
            <w:shd w:val="clear" w:color="auto" w:fill="auto"/>
          </w:tcPr>
          <w:p w14:paraId="44CF0180" w14:textId="77777777" w:rsidR="00884BF1" w:rsidRPr="00E058DB" w:rsidRDefault="00884BF1" w:rsidP="00FA7D14">
            <w:pPr>
              <w:pStyle w:val="Corpodeltesto2"/>
              <w:spacing w:before="0" w:after="0" w:line="240" w:lineRule="auto"/>
              <w:contextualSpacing/>
            </w:pPr>
            <w:r w:rsidRPr="00E058DB">
              <w:t>A3</w:t>
            </w:r>
          </w:p>
        </w:tc>
        <w:tc>
          <w:tcPr>
            <w:tcW w:w="639" w:type="pct"/>
            <w:shd w:val="clear" w:color="auto" w:fill="auto"/>
          </w:tcPr>
          <w:p w14:paraId="547956E0" w14:textId="36F85BAC" w:rsidR="00884BF1" w:rsidRPr="00E058DB" w:rsidRDefault="00663FC6" w:rsidP="00FA7D14">
            <w:pPr>
              <w:spacing w:before="0" w:after="0"/>
              <w:contextualSpacing/>
            </w:pPr>
            <w:r>
              <w:t>1</w:t>
            </w:r>
            <w:r w:rsidR="00884BF1" w:rsidRPr="00E058DB">
              <w:t xml:space="preserve"> anni</w:t>
            </w:r>
          </w:p>
        </w:tc>
        <w:tc>
          <w:tcPr>
            <w:tcW w:w="532" w:type="pct"/>
            <w:shd w:val="clear" w:color="auto" w:fill="auto"/>
          </w:tcPr>
          <w:p w14:paraId="4E06C53D" w14:textId="77777777" w:rsidR="00884BF1" w:rsidRPr="00E058DB" w:rsidRDefault="00884BF1" w:rsidP="00FA7D14">
            <w:pPr>
              <w:pStyle w:val="Corpodeltesto2"/>
              <w:spacing w:before="0" w:after="0" w:line="240" w:lineRule="auto"/>
              <w:contextualSpacing/>
            </w:pPr>
            <w:r w:rsidRPr="00E058DB">
              <w:t>B3</w:t>
            </w:r>
          </w:p>
        </w:tc>
        <w:tc>
          <w:tcPr>
            <w:tcW w:w="638" w:type="pct"/>
            <w:shd w:val="clear" w:color="auto" w:fill="auto"/>
          </w:tcPr>
          <w:p w14:paraId="74C98448" w14:textId="6828948E"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71E4B72A" w14:textId="77777777" w:rsidR="00884BF1" w:rsidRPr="00E058DB" w:rsidRDefault="00884BF1" w:rsidP="00FA7D14">
            <w:pPr>
              <w:pStyle w:val="Corpodeltesto2"/>
              <w:spacing w:before="0" w:after="0" w:line="240" w:lineRule="auto"/>
              <w:contextualSpacing/>
            </w:pPr>
            <w:r w:rsidRPr="00E058DB">
              <w:t>C3</w:t>
            </w:r>
          </w:p>
        </w:tc>
        <w:tc>
          <w:tcPr>
            <w:tcW w:w="745" w:type="pct"/>
            <w:shd w:val="clear" w:color="auto" w:fill="auto"/>
          </w:tcPr>
          <w:p w14:paraId="6E53AD95" w14:textId="330DD6AE" w:rsidR="00884BF1" w:rsidRPr="00E058DB" w:rsidRDefault="00663FC6" w:rsidP="00FA7D14">
            <w:pPr>
              <w:spacing w:before="0" w:after="0"/>
              <w:contextualSpacing/>
            </w:pPr>
            <w:r>
              <w:t>1</w:t>
            </w:r>
            <w:r w:rsidR="00884BF1" w:rsidRPr="00E058DB">
              <w:t xml:space="preserve"> anni</w:t>
            </w:r>
          </w:p>
        </w:tc>
        <w:tc>
          <w:tcPr>
            <w:tcW w:w="639" w:type="pct"/>
            <w:shd w:val="clear" w:color="auto" w:fill="auto"/>
          </w:tcPr>
          <w:p w14:paraId="1B37198D" w14:textId="77777777" w:rsidR="00884BF1" w:rsidRPr="00E058DB" w:rsidRDefault="00884BF1" w:rsidP="00FA7D14">
            <w:pPr>
              <w:pStyle w:val="Corpodeltesto2"/>
              <w:spacing w:before="0" w:after="0" w:line="240" w:lineRule="auto"/>
              <w:contextualSpacing/>
            </w:pPr>
            <w:r w:rsidRPr="00E058DB">
              <w:t>D3</w:t>
            </w:r>
          </w:p>
        </w:tc>
        <w:tc>
          <w:tcPr>
            <w:tcW w:w="745" w:type="pct"/>
            <w:shd w:val="clear" w:color="auto" w:fill="auto"/>
          </w:tcPr>
          <w:p w14:paraId="2BDC09C5" w14:textId="295FEB10" w:rsidR="00884BF1" w:rsidRPr="00E058DB" w:rsidRDefault="009C6C60" w:rsidP="00FA7D14">
            <w:pPr>
              <w:spacing w:before="0" w:after="0"/>
              <w:contextualSpacing/>
            </w:pPr>
            <w:r>
              <w:t>1</w:t>
            </w:r>
            <w:r w:rsidR="00884BF1" w:rsidRPr="00E058DB">
              <w:t xml:space="preserve"> anni</w:t>
            </w:r>
          </w:p>
        </w:tc>
      </w:tr>
      <w:tr w:rsidR="00884BF1" w:rsidRPr="00E058DB" w14:paraId="59CBDCE2" w14:textId="77777777" w:rsidTr="00FA7D14">
        <w:tc>
          <w:tcPr>
            <w:tcW w:w="638" w:type="pct"/>
            <w:shd w:val="clear" w:color="auto" w:fill="auto"/>
          </w:tcPr>
          <w:p w14:paraId="5A4E3A9F" w14:textId="77777777" w:rsidR="00884BF1" w:rsidRPr="00E058DB" w:rsidRDefault="00884BF1" w:rsidP="00FA7D14">
            <w:pPr>
              <w:pStyle w:val="Corpodeltesto2"/>
              <w:spacing w:before="0" w:after="0" w:line="240" w:lineRule="auto"/>
              <w:contextualSpacing/>
            </w:pPr>
            <w:r w:rsidRPr="00E058DB">
              <w:t>A4</w:t>
            </w:r>
          </w:p>
        </w:tc>
        <w:tc>
          <w:tcPr>
            <w:tcW w:w="639" w:type="pct"/>
            <w:shd w:val="clear" w:color="auto" w:fill="auto"/>
          </w:tcPr>
          <w:p w14:paraId="062BBAE2" w14:textId="1A5DF3DD" w:rsidR="00884BF1" w:rsidRPr="00E058DB" w:rsidRDefault="00663FC6" w:rsidP="00FA7D14">
            <w:pPr>
              <w:spacing w:before="0" w:after="0"/>
              <w:contextualSpacing/>
            </w:pPr>
            <w:r>
              <w:t>1</w:t>
            </w:r>
            <w:r w:rsidR="00884BF1" w:rsidRPr="00E058DB">
              <w:t xml:space="preserve"> anni</w:t>
            </w:r>
          </w:p>
        </w:tc>
        <w:tc>
          <w:tcPr>
            <w:tcW w:w="532" w:type="pct"/>
            <w:shd w:val="clear" w:color="auto" w:fill="auto"/>
          </w:tcPr>
          <w:p w14:paraId="56AD30C3" w14:textId="77777777" w:rsidR="00884BF1" w:rsidRPr="00E058DB" w:rsidRDefault="00884BF1" w:rsidP="00FA7D14">
            <w:pPr>
              <w:pStyle w:val="Corpodeltesto2"/>
              <w:spacing w:before="0" w:after="0" w:line="240" w:lineRule="auto"/>
              <w:contextualSpacing/>
            </w:pPr>
            <w:r w:rsidRPr="00E058DB">
              <w:t>B4</w:t>
            </w:r>
          </w:p>
        </w:tc>
        <w:tc>
          <w:tcPr>
            <w:tcW w:w="638" w:type="pct"/>
            <w:shd w:val="clear" w:color="auto" w:fill="auto"/>
          </w:tcPr>
          <w:p w14:paraId="4D349FAD" w14:textId="349429B7"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76DE8CD5" w14:textId="77777777" w:rsidR="00884BF1" w:rsidRPr="00E058DB" w:rsidRDefault="00884BF1" w:rsidP="00FA7D14">
            <w:pPr>
              <w:pStyle w:val="Corpodeltesto2"/>
              <w:spacing w:before="0" w:after="0" w:line="240" w:lineRule="auto"/>
              <w:contextualSpacing/>
            </w:pPr>
            <w:r w:rsidRPr="00E058DB">
              <w:t>C4</w:t>
            </w:r>
          </w:p>
        </w:tc>
        <w:tc>
          <w:tcPr>
            <w:tcW w:w="745" w:type="pct"/>
            <w:shd w:val="clear" w:color="auto" w:fill="auto"/>
          </w:tcPr>
          <w:p w14:paraId="52CDB12D" w14:textId="3317079B" w:rsidR="00884BF1" w:rsidRPr="00E058DB" w:rsidRDefault="00663FC6" w:rsidP="00FA7D14">
            <w:pPr>
              <w:spacing w:before="0" w:after="0"/>
              <w:contextualSpacing/>
            </w:pPr>
            <w:r>
              <w:t>1</w:t>
            </w:r>
            <w:r w:rsidR="00884BF1" w:rsidRPr="00E058DB">
              <w:t xml:space="preserve"> anni</w:t>
            </w:r>
          </w:p>
        </w:tc>
        <w:tc>
          <w:tcPr>
            <w:tcW w:w="639" w:type="pct"/>
            <w:shd w:val="clear" w:color="auto" w:fill="auto"/>
          </w:tcPr>
          <w:p w14:paraId="3812F778" w14:textId="77777777" w:rsidR="00884BF1" w:rsidRPr="00E058DB" w:rsidRDefault="00884BF1" w:rsidP="00FA7D14">
            <w:pPr>
              <w:pStyle w:val="Corpodeltesto2"/>
              <w:spacing w:before="0" w:after="0" w:line="240" w:lineRule="auto"/>
              <w:contextualSpacing/>
            </w:pPr>
            <w:r w:rsidRPr="00E058DB">
              <w:t>D4</w:t>
            </w:r>
          </w:p>
        </w:tc>
        <w:tc>
          <w:tcPr>
            <w:tcW w:w="745" w:type="pct"/>
            <w:shd w:val="clear" w:color="auto" w:fill="auto"/>
          </w:tcPr>
          <w:p w14:paraId="4AAC948E" w14:textId="508E2FBE" w:rsidR="00884BF1" w:rsidRPr="00E058DB" w:rsidRDefault="009C6C60" w:rsidP="00FA7D14">
            <w:pPr>
              <w:spacing w:before="0" w:after="0"/>
              <w:contextualSpacing/>
            </w:pPr>
            <w:r>
              <w:t>1</w:t>
            </w:r>
            <w:r w:rsidR="00884BF1" w:rsidRPr="00E058DB">
              <w:t xml:space="preserve"> anni</w:t>
            </w:r>
          </w:p>
        </w:tc>
      </w:tr>
      <w:tr w:rsidR="00884BF1" w:rsidRPr="00E058DB" w14:paraId="4C88C4DB" w14:textId="77777777" w:rsidTr="00FA7D14">
        <w:tc>
          <w:tcPr>
            <w:tcW w:w="638" w:type="pct"/>
            <w:shd w:val="clear" w:color="auto" w:fill="auto"/>
          </w:tcPr>
          <w:p w14:paraId="7CE5A702" w14:textId="77777777" w:rsidR="00884BF1" w:rsidRPr="00E058DB" w:rsidRDefault="00884BF1" w:rsidP="00FA7D14">
            <w:pPr>
              <w:pStyle w:val="Corpodeltesto2"/>
              <w:spacing w:before="0" w:after="0" w:line="240" w:lineRule="auto"/>
              <w:contextualSpacing/>
            </w:pPr>
            <w:r w:rsidRPr="00E058DB">
              <w:t>A5</w:t>
            </w:r>
          </w:p>
        </w:tc>
        <w:tc>
          <w:tcPr>
            <w:tcW w:w="639" w:type="pct"/>
            <w:shd w:val="clear" w:color="auto" w:fill="auto"/>
          </w:tcPr>
          <w:p w14:paraId="114500EC" w14:textId="29720F4D" w:rsidR="00884BF1" w:rsidRPr="00E058DB" w:rsidRDefault="00663FC6" w:rsidP="00FA7D14">
            <w:pPr>
              <w:spacing w:before="0" w:after="0"/>
              <w:contextualSpacing/>
            </w:pPr>
            <w:r>
              <w:t>1</w:t>
            </w:r>
            <w:r w:rsidR="00884BF1" w:rsidRPr="00E058DB">
              <w:t xml:space="preserve"> anni</w:t>
            </w:r>
          </w:p>
        </w:tc>
        <w:tc>
          <w:tcPr>
            <w:tcW w:w="532" w:type="pct"/>
            <w:shd w:val="clear" w:color="auto" w:fill="auto"/>
          </w:tcPr>
          <w:p w14:paraId="1F4127B1" w14:textId="77777777" w:rsidR="00884BF1" w:rsidRPr="00E058DB" w:rsidRDefault="00884BF1" w:rsidP="00FA7D14">
            <w:pPr>
              <w:pStyle w:val="Corpodeltesto2"/>
              <w:spacing w:before="0" w:after="0" w:line="240" w:lineRule="auto"/>
              <w:contextualSpacing/>
            </w:pPr>
            <w:r w:rsidRPr="00E058DB">
              <w:t>B5</w:t>
            </w:r>
          </w:p>
        </w:tc>
        <w:tc>
          <w:tcPr>
            <w:tcW w:w="638" w:type="pct"/>
            <w:shd w:val="clear" w:color="auto" w:fill="auto"/>
          </w:tcPr>
          <w:p w14:paraId="219C6F7E" w14:textId="30CF6778"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096E057A" w14:textId="77777777" w:rsidR="00884BF1" w:rsidRPr="00E058DB" w:rsidRDefault="00884BF1" w:rsidP="00FA7D14">
            <w:pPr>
              <w:pStyle w:val="Corpodeltesto2"/>
              <w:spacing w:before="0" w:after="0" w:line="240" w:lineRule="auto"/>
              <w:contextualSpacing/>
            </w:pPr>
            <w:r w:rsidRPr="00E058DB">
              <w:t>C5</w:t>
            </w:r>
          </w:p>
        </w:tc>
        <w:tc>
          <w:tcPr>
            <w:tcW w:w="745" w:type="pct"/>
            <w:shd w:val="clear" w:color="auto" w:fill="auto"/>
          </w:tcPr>
          <w:p w14:paraId="5CD4BE7C" w14:textId="3AB1AE3D" w:rsidR="00884BF1" w:rsidRPr="00E058DB" w:rsidRDefault="00663FC6" w:rsidP="00FA7D14">
            <w:pPr>
              <w:spacing w:before="0" w:after="0"/>
              <w:contextualSpacing/>
            </w:pPr>
            <w:r>
              <w:t>1</w:t>
            </w:r>
            <w:r w:rsidR="00884BF1" w:rsidRPr="00E058DB">
              <w:t xml:space="preserve"> anni</w:t>
            </w:r>
          </w:p>
        </w:tc>
        <w:tc>
          <w:tcPr>
            <w:tcW w:w="639" w:type="pct"/>
            <w:shd w:val="clear" w:color="auto" w:fill="auto"/>
          </w:tcPr>
          <w:p w14:paraId="689C787B" w14:textId="77777777" w:rsidR="00884BF1" w:rsidRPr="00E058DB" w:rsidRDefault="00884BF1" w:rsidP="00FA7D14">
            <w:pPr>
              <w:pStyle w:val="Corpodeltesto2"/>
              <w:spacing w:before="0" w:after="0" w:line="240" w:lineRule="auto"/>
              <w:contextualSpacing/>
            </w:pPr>
            <w:r w:rsidRPr="00E058DB">
              <w:t>D5</w:t>
            </w:r>
          </w:p>
        </w:tc>
        <w:tc>
          <w:tcPr>
            <w:tcW w:w="745" w:type="pct"/>
            <w:shd w:val="clear" w:color="auto" w:fill="auto"/>
          </w:tcPr>
          <w:p w14:paraId="55C6F3EE" w14:textId="64D51F67" w:rsidR="00884BF1" w:rsidRPr="00E058DB" w:rsidRDefault="009C6C60" w:rsidP="00FA7D14">
            <w:pPr>
              <w:spacing w:before="0" w:after="0"/>
              <w:contextualSpacing/>
            </w:pPr>
            <w:r>
              <w:t>1</w:t>
            </w:r>
            <w:r w:rsidR="00884BF1" w:rsidRPr="00E058DB">
              <w:t xml:space="preserve"> anni</w:t>
            </w:r>
          </w:p>
        </w:tc>
      </w:tr>
      <w:tr w:rsidR="00884BF1" w:rsidRPr="00E058DB" w14:paraId="14DD6022" w14:textId="77777777" w:rsidTr="00FA7D14">
        <w:tc>
          <w:tcPr>
            <w:tcW w:w="638" w:type="pct"/>
            <w:shd w:val="clear" w:color="auto" w:fill="auto"/>
          </w:tcPr>
          <w:p w14:paraId="35F4E5C4" w14:textId="77777777" w:rsidR="00884BF1" w:rsidRPr="00E058DB" w:rsidRDefault="00884BF1" w:rsidP="00FA7D14">
            <w:pPr>
              <w:pStyle w:val="Corpodeltesto2"/>
              <w:spacing w:before="0" w:after="0" w:line="240" w:lineRule="auto"/>
              <w:contextualSpacing/>
            </w:pPr>
            <w:r w:rsidRPr="00E058DB">
              <w:t>A6</w:t>
            </w:r>
          </w:p>
        </w:tc>
        <w:tc>
          <w:tcPr>
            <w:tcW w:w="639" w:type="pct"/>
            <w:shd w:val="clear" w:color="auto" w:fill="auto"/>
          </w:tcPr>
          <w:p w14:paraId="0F1F72BD" w14:textId="7F301FB3" w:rsidR="00884BF1" w:rsidRPr="00E058DB" w:rsidRDefault="00663FC6" w:rsidP="00FA7D14">
            <w:pPr>
              <w:pStyle w:val="Corpodeltesto2"/>
              <w:spacing w:before="0" w:after="0" w:line="240" w:lineRule="auto"/>
              <w:contextualSpacing/>
            </w:pPr>
            <w:r>
              <w:rPr>
                <w:lang w:val="it-IT"/>
              </w:rPr>
              <w:t>1</w:t>
            </w:r>
            <w:r w:rsidR="00884BF1" w:rsidRPr="00E058DB">
              <w:t xml:space="preserve"> anni</w:t>
            </w:r>
          </w:p>
        </w:tc>
        <w:tc>
          <w:tcPr>
            <w:tcW w:w="532" w:type="pct"/>
            <w:shd w:val="clear" w:color="auto" w:fill="auto"/>
          </w:tcPr>
          <w:p w14:paraId="44816AAB" w14:textId="77777777" w:rsidR="00884BF1" w:rsidRPr="00E058DB" w:rsidRDefault="00884BF1" w:rsidP="00FA7D14">
            <w:pPr>
              <w:pStyle w:val="Corpodeltesto2"/>
              <w:spacing w:before="0" w:after="0" w:line="240" w:lineRule="auto"/>
              <w:contextualSpacing/>
            </w:pPr>
            <w:r w:rsidRPr="00E058DB">
              <w:t>B6</w:t>
            </w:r>
          </w:p>
        </w:tc>
        <w:tc>
          <w:tcPr>
            <w:tcW w:w="638" w:type="pct"/>
            <w:shd w:val="clear" w:color="auto" w:fill="auto"/>
          </w:tcPr>
          <w:p w14:paraId="33E5E9D4" w14:textId="50341DA3"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16483D57" w14:textId="77777777" w:rsidR="00884BF1" w:rsidRPr="00E058DB" w:rsidRDefault="00884BF1" w:rsidP="00FA7D14">
            <w:pPr>
              <w:pStyle w:val="Corpodeltesto2"/>
              <w:spacing w:before="0" w:after="0" w:line="240" w:lineRule="auto"/>
              <w:contextualSpacing/>
            </w:pPr>
            <w:r w:rsidRPr="00E058DB">
              <w:t>C6</w:t>
            </w:r>
          </w:p>
        </w:tc>
        <w:tc>
          <w:tcPr>
            <w:tcW w:w="745" w:type="pct"/>
            <w:shd w:val="clear" w:color="auto" w:fill="auto"/>
          </w:tcPr>
          <w:p w14:paraId="6C65E57B" w14:textId="47ECD5BF" w:rsidR="00884BF1" w:rsidRPr="00E058DB" w:rsidRDefault="00663FC6" w:rsidP="00FA7D14">
            <w:pPr>
              <w:pStyle w:val="Corpodeltesto2"/>
              <w:spacing w:before="0" w:after="0" w:line="240" w:lineRule="auto"/>
              <w:contextualSpacing/>
            </w:pPr>
            <w:r>
              <w:rPr>
                <w:lang w:val="it-IT"/>
              </w:rPr>
              <w:t>1</w:t>
            </w:r>
            <w:r w:rsidR="00884BF1" w:rsidRPr="00E058DB">
              <w:t xml:space="preserve"> anni</w:t>
            </w:r>
          </w:p>
        </w:tc>
        <w:tc>
          <w:tcPr>
            <w:tcW w:w="639" w:type="pct"/>
            <w:shd w:val="clear" w:color="auto" w:fill="auto"/>
          </w:tcPr>
          <w:p w14:paraId="1C218656" w14:textId="77777777" w:rsidR="00884BF1" w:rsidRPr="00E058DB" w:rsidRDefault="00884BF1" w:rsidP="00FA7D14">
            <w:pPr>
              <w:pStyle w:val="Corpodeltesto2"/>
              <w:spacing w:before="0" w:after="0" w:line="240" w:lineRule="auto"/>
              <w:contextualSpacing/>
            </w:pPr>
            <w:r w:rsidRPr="00E058DB">
              <w:t>D6</w:t>
            </w:r>
          </w:p>
        </w:tc>
        <w:tc>
          <w:tcPr>
            <w:tcW w:w="745" w:type="pct"/>
            <w:shd w:val="clear" w:color="auto" w:fill="auto"/>
          </w:tcPr>
          <w:p w14:paraId="4D2B6563" w14:textId="4F766317" w:rsidR="00884BF1" w:rsidRPr="00E058DB" w:rsidRDefault="009C6C60" w:rsidP="00FA7D14">
            <w:pPr>
              <w:spacing w:before="0" w:after="0"/>
              <w:contextualSpacing/>
            </w:pPr>
            <w:r>
              <w:t>1</w:t>
            </w:r>
            <w:r w:rsidR="00884BF1" w:rsidRPr="00E058DB">
              <w:t xml:space="preserve"> anni</w:t>
            </w:r>
          </w:p>
        </w:tc>
      </w:tr>
      <w:tr w:rsidR="00884BF1" w:rsidRPr="00E058DB" w14:paraId="2E50B8FC" w14:textId="77777777" w:rsidTr="00FA7D14">
        <w:tc>
          <w:tcPr>
            <w:tcW w:w="638" w:type="pct"/>
            <w:shd w:val="clear" w:color="auto" w:fill="auto"/>
          </w:tcPr>
          <w:p w14:paraId="0BBDB1AD" w14:textId="77777777" w:rsidR="00884BF1" w:rsidRPr="00E058DB" w:rsidRDefault="00884BF1" w:rsidP="00FA7D14">
            <w:pPr>
              <w:pStyle w:val="Corpodeltesto2"/>
              <w:spacing w:before="0" w:after="0" w:line="240" w:lineRule="auto"/>
              <w:contextualSpacing/>
            </w:pPr>
          </w:p>
        </w:tc>
        <w:tc>
          <w:tcPr>
            <w:tcW w:w="639" w:type="pct"/>
            <w:shd w:val="clear" w:color="auto" w:fill="auto"/>
          </w:tcPr>
          <w:p w14:paraId="0755EB9B" w14:textId="77777777" w:rsidR="00884BF1" w:rsidRPr="00E058DB" w:rsidRDefault="00884BF1" w:rsidP="00FA7D14">
            <w:pPr>
              <w:pStyle w:val="Corpodeltesto2"/>
              <w:spacing w:before="0" w:after="0" w:line="240" w:lineRule="auto"/>
              <w:contextualSpacing/>
            </w:pPr>
          </w:p>
        </w:tc>
        <w:tc>
          <w:tcPr>
            <w:tcW w:w="532" w:type="pct"/>
            <w:shd w:val="clear" w:color="auto" w:fill="auto"/>
          </w:tcPr>
          <w:p w14:paraId="063C3DCD" w14:textId="77777777" w:rsidR="00884BF1" w:rsidRPr="00E058DB" w:rsidRDefault="00884BF1" w:rsidP="00FA7D14">
            <w:pPr>
              <w:pStyle w:val="Corpodeltesto2"/>
              <w:spacing w:before="0" w:after="0" w:line="240" w:lineRule="auto"/>
              <w:contextualSpacing/>
            </w:pPr>
            <w:r w:rsidRPr="00E058DB">
              <w:t>B7</w:t>
            </w:r>
          </w:p>
        </w:tc>
        <w:tc>
          <w:tcPr>
            <w:tcW w:w="638" w:type="pct"/>
            <w:shd w:val="clear" w:color="auto" w:fill="auto"/>
          </w:tcPr>
          <w:p w14:paraId="501BA68E" w14:textId="18CA547B"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4FD1818F" w14:textId="77777777" w:rsidR="00884BF1" w:rsidRPr="00E058DB" w:rsidRDefault="00884BF1" w:rsidP="00FA7D14">
            <w:pPr>
              <w:pStyle w:val="Corpodeltesto2"/>
              <w:spacing w:before="0" w:after="0" w:line="240" w:lineRule="auto"/>
              <w:contextualSpacing/>
            </w:pPr>
          </w:p>
        </w:tc>
        <w:tc>
          <w:tcPr>
            <w:tcW w:w="745" w:type="pct"/>
            <w:shd w:val="clear" w:color="auto" w:fill="auto"/>
          </w:tcPr>
          <w:p w14:paraId="33641AF9" w14:textId="77777777" w:rsidR="00884BF1" w:rsidRPr="00E058DB" w:rsidRDefault="00884BF1" w:rsidP="00FA7D14">
            <w:pPr>
              <w:pStyle w:val="Corpodeltesto2"/>
              <w:spacing w:before="0" w:after="0" w:line="240" w:lineRule="auto"/>
              <w:contextualSpacing/>
            </w:pPr>
          </w:p>
        </w:tc>
        <w:tc>
          <w:tcPr>
            <w:tcW w:w="639" w:type="pct"/>
            <w:shd w:val="clear" w:color="auto" w:fill="auto"/>
          </w:tcPr>
          <w:p w14:paraId="226B9C00" w14:textId="77777777" w:rsidR="00884BF1" w:rsidRPr="00E058DB" w:rsidRDefault="00884BF1" w:rsidP="00FA7D14">
            <w:pPr>
              <w:pStyle w:val="Corpodeltesto2"/>
              <w:spacing w:before="0" w:after="0" w:line="240" w:lineRule="auto"/>
              <w:contextualSpacing/>
            </w:pPr>
            <w:r w:rsidRPr="00E058DB">
              <w:t>D7</w:t>
            </w:r>
          </w:p>
        </w:tc>
        <w:tc>
          <w:tcPr>
            <w:tcW w:w="745" w:type="pct"/>
            <w:shd w:val="clear" w:color="auto" w:fill="auto"/>
          </w:tcPr>
          <w:p w14:paraId="154C61CD" w14:textId="052451E4" w:rsidR="00884BF1" w:rsidRPr="00E058DB" w:rsidRDefault="009C6C60" w:rsidP="00FA7D14">
            <w:pPr>
              <w:spacing w:before="0" w:after="0"/>
              <w:contextualSpacing/>
            </w:pPr>
            <w:r>
              <w:t>1</w:t>
            </w:r>
            <w:r w:rsidR="00884BF1" w:rsidRPr="00E058DB">
              <w:t xml:space="preserve"> anni</w:t>
            </w:r>
          </w:p>
        </w:tc>
      </w:tr>
      <w:tr w:rsidR="00884BF1" w:rsidRPr="00E058DB" w14:paraId="3D3F0911" w14:textId="77777777" w:rsidTr="00FA7D14">
        <w:tc>
          <w:tcPr>
            <w:tcW w:w="638" w:type="pct"/>
            <w:shd w:val="clear" w:color="auto" w:fill="auto"/>
          </w:tcPr>
          <w:p w14:paraId="69D56845" w14:textId="77777777" w:rsidR="00884BF1" w:rsidRPr="00E058DB" w:rsidRDefault="00884BF1" w:rsidP="00FA7D14">
            <w:pPr>
              <w:pStyle w:val="Corpodeltesto2"/>
              <w:spacing w:before="0" w:after="0" w:line="240" w:lineRule="auto"/>
              <w:contextualSpacing/>
            </w:pPr>
          </w:p>
        </w:tc>
        <w:tc>
          <w:tcPr>
            <w:tcW w:w="639" w:type="pct"/>
            <w:shd w:val="clear" w:color="auto" w:fill="auto"/>
          </w:tcPr>
          <w:p w14:paraId="3B0E1F45" w14:textId="77777777" w:rsidR="00884BF1" w:rsidRPr="00E058DB" w:rsidRDefault="00884BF1" w:rsidP="00FA7D14">
            <w:pPr>
              <w:pStyle w:val="Corpodeltesto2"/>
              <w:spacing w:before="0" w:after="0" w:line="240" w:lineRule="auto"/>
              <w:contextualSpacing/>
            </w:pPr>
          </w:p>
        </w:tc>
        <w:tc>
          <w:tcPr>
            <w:tcW w:w="532" w:type="pct"/>
            <w:shd w:val="clear" w:color="auto" w:fill="auto"/>
          </w:tcPr>
          <w:p w14:paraId="27D26BBD" w14:textId="77777777" w:rsidR="00884BF1" w:rsidRPr="00E058DB" w:rsidRDefault="00884BF1" w:rsidP="00FA7D14">
            <w:pPr>
              <w:pStyle w:val="Corpodeltesto2"/>
              <w:spacing w:before="0" w:after="0" w:line="240" w:lineRule="auto"/>
              <w:contextualSpacing/>
            </w:pPr>
            <w:r w:rsidRPr="00E058DB">
              <w:t>B8</w:t>
            </w:r>
          </w:p>
        </w:tc>
        <w:tc>
          <w:tcPr>
            <w:tcW w:w="638" w:type="pct"/>
            <w:shd w:val="clear" w:color="auto" w:fill="auto"/>
          </w:tcPr>
          <w:p w14:paraId="4E7C0B0D" w14:textId="186DB7A3" w:rsidR="00884BF1" w:rsidRPr="00E058DB" w:rsidRDefault="00663FC6" w:rsidP="00FA7D14">
            <w:pPr>
              <w:spacing w:before="0" w:after="0"/>
              <w:contextualSpacing/>
            </w:pPr>
            <w:r>
              <w:t>1</w:t>
            </w:r>
            <w:r w:rsidR="00884BF1" w:rsidRPr="00E058DB">
              <w:t xml:space="preserve"> anni</w:t>
            </w:r>
          </w:p>
        </w:tc>
        <w:tc>
          <w:tcPr>
            <w:tcW w:w="426" w:type="pct"/>
            <w:shd w:val="clear" w:color="auto" w:fill="auto"/>
          </w:tcPr>
          <w:p w14:paraId="07C0BFF4" w14:textId="77777777" w:rsidR="00884BF1" w:rsidRPr="00E058DB" w:rsidRDefault="00884BF1" w:rsidP="00FA7D14">
            <w:pPr>
              <w:pStyle w:val="Corpodeltesto2"/>
              <w:spacing w:before="0" w:after="0" w:line="240" w:lineRule="auto"/>
              <w:contextualSpacing/>
            </w:pPr>
          </w:p>
        </w:tc>
        <w:tc>
          <w:tcPr>
            <w:tcW w:w="745" w:type="pct"/>
            <w:shd w:val="clear" w:color="auto" w:fill="auto"/>
          </w:tcPr>
          <w:p w14:paraId="08909909" w14:textId="77777777" w:rsidR="00884BF1" w:rsidRPr="00E058DB" w:rsidRDefault="00884BF1" w:rsidP="00FA7D14">
            <w:pPr>
              <w:pStyle w:val="Corpodeltesto2"/>
              <w:spacing w:before="0" w:after="0" w:line="240" w:lineRule="auto"/>
              <w:contextualSpacing/>
            </w:pPr>
          </w:p>
        </w:tc>
        <w:tc>
          <w:tcPr>
            <w:tcW w:w="639" w:type="pct"/>
            <w:shd w:val="clear" w:color="auto" w:fill="auto"/>
          </w:tcPr>
          <w:p w14:paraId="2E4B93E3" w14:textId="77777777" w:rsidR="00884BF1" w:rsidRPr="00E058DB" w:rsidRDefault="00884BF1" w:rsidP="00FA7D14">
            <w:pPr>
              <w:pStyle w:val="Corpodeltesto2"/>
              <w:spacing w:before="0" w:after="0" w:line="240" w:lineRule="auto"/>
              <w:contextualSpacing/>
            </w:pPr>
          </w:p>
        </w:tc>
        <w:tc>
          <w:tcPr>
            <w:tcW w:w="745" w:type="pct"/>
            <w:shd w:val="clear" w:color="auto" w:fill="auto"/>
          </w:tcPr>
          <w:p w14:paraId="247525FC" w14:textId="77777777" w:rsidR="00884BF1" w:rsidRPr="00E058DB" w:rsidRDefault="00884BF1" w:rsidP="00FA7D14">
            <w:pPr>
              <w:spacing w:before="0" w:after="0"/>
              <w:contextualSpacing/>
            </w:pPr>
          </w:p>
        </w:tc>
      </w:tr>
    </w:tbl>
    <w:p w14:paraId="364BA6D2" w14:textId="77777777" w:rsidR="00884BF1" w:rsidRPr="00E058DB" w:rsidRDefault="00884BF1" w:rsidP="00303BCC">
      <w:r w:rsidRPr="00E058DB">
        <w:t>3. Nel calcolo della anzianità di cui al precedente comma 2 sono compresi anche i periodi prestati presso altre PA, a parità di categoria o posizione giuridica.</w:t>
      </w:r>
    </w:p>
    <w:p w14:paraId="0F4B915F" w14:textId="77777777" w:rsidR="00884BF1" w:rsidRPr="00E058DB" w:rsidRDefault="00884BF1" w:rsidP="00303BCC">
      <w:r w:rsidRPr="00E058DB">
        <w:t xml:space="preserve">4. Non possono essere ammessi alla selezione i dipendenti che nell’ultimo triennio non hanno ottenuto almeno la media di 8/10 del coefficiente Progressione Orizzontale assegnato </w:t>
      </w:r>
      <w:r w:rsidR="00FA034D">
        <w:t>ad ogni fascia di valutazione (</w:t>
      </w:r>
      <w:r w:rsidRPr="00E058DB">
        <w:rPr>
          <w:i/>
        </w:rPr>
        <w:t>o di 80/100 del punteggio di valutazione</w:t>
      </w:r>
      <w:r w:rsidRPr="00E058DB">
        <w:t>).</w:t>
      </w:r>
    </w:p>
    <w:p w14:paraId="61149D23" w14:textId="77777777" w:rsidR="00884BF1" w:rsidRPr="00E058DB" w:rsidRDefault="00884BF1" w:rsidP="00303BCC">
      <w:pPr>
        <w:rPr>
          <w:strike/>
        </w:rPr>
      </w:pPr>
      <w:r w:rsidRPr="00E058DB">
        <w:lastRenderedPageBreak/>
        <w:t xml:space="preserve">5. Si tiene conto della media dei punteggi attribuiti nelle schede di valutazione del triennio precedente a quello relativo all’anno in cui viene effettuata la valutazione. </w:t>
      </w:r>
    </w:p>
    <w:p w14:paraId="6EDD2752" w14:textId="77777777" w:rsidR="00884BF1" w:rsidRPr="00E058DB" w:rsidRDefault="00884BF1" w:rsidP="00303BCC">
      <w:pPr>
        <w:pStyle w:val="Titolo4"/>
      </w:pPr>
      <w:bookmarkStart w:id="63" w:name="_Toc528097870"/>
      <w:r w:rsidRPr="00E058DB">
        <w:t>Penalizzazioni</w:t>
      </w:r>
      <w:bookmarkEnd w:id="63"/>
    </w:p>
    <w:p w14:paraId="353A6C4D" w14:textId="77777777" w:rsidR="00884BF1" w:rsidRPr="00E058DB" w:rsidRDefault="00884BF1" w:rsidP="00303BCC">
      <w:r w:rsidRPr="00E058DB">
        <w:t>6 Ai dipendenti cui è stata irrogata nei 2 anni precedenti la indizione della selezione per le progressioni economiche una sanzione disciplinare superiore alla multa non è consentito l’accesso alla selezione</w:t>
      </w:r>
    </w:p>
    <w:p w14:paraId="1D599506" w14:textId="77777777" w:rsidR="00884BF1" w:rsidRPr="00E058DB" w:rsidRDefault="00303BCC" w:rsidP="00303BCC">
      <w:pPr>
        <w:pStyle w:val="Titolo4"/>
      </w:pPr>
      <w:bookmarkStart w:id="64" w:name="_Toc528097871"/>
      <w:r>
        <w:t>P</w:t>
      </w:r>
      <w:r w:rsidR="00884BF1" w:rsidRPr="00E058DB">
        <w:t>remialit</w:t>
      </w:r>
      <w:r w:rsidR="00FA034D">
        <w:t>à</w:t>
      </w:r>
      <w:bookmarkEnd w:id="64"/>
    </w:p>
    <w:p w14:paraId="10B6D2DC" w14:textId="77777777" w:rsidR="00884BF1" w:rsidRPr="00E058DB" w:rsidRDefault="00884BF1" w:rsidP="00303BCC">
      <w:r w:rsidRPr="00E058DB">
        <w:t>In caso di valutazione positiva nel triennio precedente, con un punteggio medio superiore a 90/100 (</w:t>
      </w:r>
      <w:r w:rsidR="00FA034D" w:rsidRPr="00E058DB">
        <w:rPr>
          <w:i/>
        </w:rPr>
        <w:t>o proporzionalmente equivalente</w:t>
      </w:r>
      <w:r w:rsidRPr="00E058DB">
        <w:t>), il periodo di permanenza nella fascia inferiore richiesto per accedere alla fascia superiore è così determinato: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230"/>
        <w:gridCol w:w="1024"/>
        <w:gridCol w:w="1435"/>
        <w:gridCol w:w="820"/>
        <w:gridCol w:w="1435"/>
        <w:gridCol w:w="1230"/>
        <w:gridCol w:w="1429"/>
      </w:tblGrid>
      <w:tr w:rsidR="00884BF1" w:rsidRPr="00303BCC" w14:paraId="66D08D50" w14:textId="77777777" w:rsidTr="00FA034D">
        <w:tc>
          <w:tcPr>
            <w:tcW w:w="1171" w:type="pct"/>
            <w:gridSpan w:val="2"/>
            <w:shd w:val="clear" w:color="auto" w:fill="auto"/>
          </w:tcPr>
          <w:p w14:paraId="50C406EE" w14:textId="77777777" w:rsidR="00884BF1" w:rsidRPr="00303BCC" w:rsidRDefault="00884BF1" w:rsidP="00303BCC">
            <w:pPr>
              <w:pStyle w:val="Corpodeltesto2"/>
              <w:spacing w:before="0" w:after="0" w:line="240" w:lineRule="auto"/>
              <w:ind w:left="502"/>
              <w:contextualSpacing/>
              <w:rPr>
                <w:b/>
              </w:rPr>
            </w:pPr>
            <w:r w:rsidRPr="00E058DB">
              <w:t xml:space="preserve"> </w:t>
            </w:r>
            <w:r w:rsidRPr="00303BCC">
              <w:rPr>
                <w:b/>
              </w:rPr>
              <w:t>Cat. A</w:t>
            </w:r>
          </w:p>
        </w:tc>
        <w:tc>
          <w:tcPr>
            <w:tcW w:w="1277" w:type="pct"/>
            <w:gridSpan w:val="2"/>
            <w:shd w:val="clear" w:color="auto" w:fill="auto"/>
          </w:tcPr>
          <w:p w14:paraId="0B4ABD78" w14:textId="77777777" w:rsidR="00884BF1" w:rsidRPr="00303BCC" w:rsidRDefault="00884BF1" w:rsidP="00303BCC">
            <w:pPr>
              <w:pStyle w:val="Corpodeltesto2"/>
              <w:spacing w:before="0" w:after="0" w:line="240" w:lineRule="auto"/>
              <w:contextualSpacing/>
              <w:jc w:val="center"/>
              <w:rPr>
                <w:b/>
              </w:rPr>
            </w:pPr>
            <w:r w:rsidRPr="00303BCC">
              <w:rPr>
                <w:b/>
              </w:rPr>
              <w:t>Cat. B</w:t>
            </w:r>
          </w:p>
        </w:tc>
        <w:tc>
          <w:tcPr>
            <w:tcW w:w="1171" w:type="pct"/>
            <w:gridSpan w:val="2"/>
            <w:shd w:val="clear" w:color="auto" w:fill="auto"/>
          </w:tcPr>
          <w:p w14:paraId="4D535260" w14:textId="77777777" w:rsidR="00884BF1" w:rsidRPr="00303BCC" w:rsidRDefault="00884BF1" w:rsidP="00303BCC">
            <w:pPr>
              <w:pStyle w:val="Corpodeltesto2"/>
              <w:spacing w:before="0" w:after="0" w:line="240" w:lineRule="auto"/>
              <w:contextualSpacing/>
              <w:jc w:val="center"/>
              <w:rPr>
                <w:b/>
              </w:rPr>
            </w:pPr>
            <w:r w:rsidRPr="00303BCC">
              <w:rPr>
                <w:b/>
              </w:rPr>
              <w:t>Cat. C</w:t>
            </w:r>
          </w:p>
        </w:tc>
        <w:tc>
          <w:tcPr>
            <w:tcW w:w="1382" w:type="pct"/>
            <w:gridSpan w:val="2"/>
            <w:shd w:val="clear" w:color="auto" w:fill="auto"/>
          </w:tcPr>
          <w:p w14:paraId="108C060B" w14:textId="77777777" w:rsidR="00884BF1" w:rsidRPr="00303BCC" w:rsidRDefault="00884BF1" w:rsidP="00303BCC">
            <w:pPr>
              <w:pStyle w:val="Corpodeltesto2"/>
              <w:spacing w:before="0" w:after="0" w:line="240" w:lineRule="auto"/>
              <w:contextualSpacing/>
              <w:jc w:val="center"/>
              <w:rPr>
                <w:b/>
              </w:rPr>
            </w:pPr>
            <w:r w:rsidRPr="00303BCC">
              <w:rPr>
                <w:b/>
              </w:rPr>
              <w:t>Cat.D</w:t>
            </w:r>
          </w:p>
        </w:tc>
      </w:tr>
      <w:tr w:rsidR="00884BF1" w:rsidRPr="00E058DB" w14:paraId="7D515F94" w14:textId="77777777" w:rsidTr="00FA034D">
        <w:tc>
          <w:tcPr>
            <w:tcW w:w="532" w:type="pct"/>
            <w:shd w:val="clear" w:color="auto" w:fill="auto"/>
          </w:tcPr>
          <w:p w14:paraId="69CA348A" w14:textId="77777777" w:rsidR="00884BF1" w:rsidRPr="00E058DB" w:rsidRDefault="00884BF1" w:rsidP="00303BCC">
            <w:pPr>
              <w:pStyle w:val="Corpodeltesto2"/>
              <w:spacing w:before="0" w:after="0" w:line="240" w:lineRule="auto"/>
              <w:contextualSpacing/>
              <w:jc w:val="center"/>
            </w:pPr>
            <w:r w:rsidRPr="00E058DB">
              <w:t>A1</w:t>
            </w:r>
          </w:p>
        </w:tc>
        <w:tc>
          <w:tcPr>
            <w:tcW w:w="638" w:type="pct"/>
            <w:shd w:val="clear" w:color="auto" w:fill="auto"/>
          </w:tcPr>
          <w:p w14:paraId="0D4E835A" w14:textId="77777777" w:rsidR="00884BF1" w:rsidRPr="00E058DB" w:rsidRDefault="00884BF1" w:rsidP="00303BCC">
            <w:pPr>
              <w:pStyle w:val="Corpodeltesto2"/>
              <w:spacing w:before="0" w:after="0" w:line="240" w:lineRule="auto"/>
              <w:contextualSpacing/>
              <w:jc w:val="center"/>
            </w:pPr>
          </w:p>
        </w:tc>
        <w:tc>
          <w:tcPr>
            <w:tcW w:w="532" w:type="pct"/>
            <w:shd w:val="clear" w:color="auto" w:fill="auto"/>
          </w:tcPr>
          <w:p w14:paraId="1811D8C8" w14:textId="77777777" w:rsidR="00884BF1" w:rsidRPr="00E058DB" w:rsidRDefault="00884BF1" w:rsidP="00303BCC">
            <w:pPr>
              <w:pStyle w:val="Corpodeltesto2"/>
              <w:spacing w:before="0" w:after="0" w:line="240" w:lineRule="auto"/>
              <w:contextualSpacing/>
              <w:jc w:val="center"/>
            </w:pPr>
            <w:r w:rsidRPr="00E058DB">
              <w:t>B1</w:t>
            </w:r>
          </w:p>
        </w:tc>
        <w:tc>
          <w:tcPr>
            <w:tcW w:w="745" w:type="pct"/>
            <w:shd w:val="clear" w:color="auto" w:fill="auto"/>
          </w:tcPr>
          <w:p w14:paraId="7FB63643" w14:textId="77777777" w:rsidR="00884BF1" w:rsidRPr="00E058DB" w:rsidRDefault="00884BF1" w:rsidP="00303BCC">
            <w:pPr>
              <w:pStyle w:val="Corpodeltesto2"/>
              <w:spacing w:before="0" w:after="0" w:line="240" w:lineRule="auto"/>
              <w:contextualSpacing/>
              <w:jc w:val="center"/>
            </w:pPr>
          </w:p>
        </w:tc>
        <w:tc>
          <w:tcPr>
            <w:tcW w:w="426" w:type="pct"/>
            <w:shd w:val="clear" w:color="auto" w:fill="auto"/>
          </w:tcPr>
          <w:p w14:paraId="0C4C9EBB" w14:textId="77777777" w:rsidR="00884BF1" w:rsidRPr="00E058DB" w:rsidRDefault="00884BF1" w:rsidP="00303BCC">
            <w:pPr>
              <w:pStyle w:val="Corpodeltesto2"/>
              <w:spacing w:before="0" w:after="0" w:line="240" w:lineRule="auto"/>
              <w:contextualSpacing/>
              <w:jc w:val="center"/>
            </w:pPr>
            <w:r w:rsidRPr="00E058DB">
              <w:t>C1</w:t>
            </w:r>
          </w:p>
        </w:tc>
        <w:tc>
          <w:tcPr>
            <w:tcW w:w="745" w:type="pct"/>
            <w:shd w:val="clear" w:color="auto" w:fill="auto"/>
          </w:tcPr>
          <w:p w14:paraId="72721F1B" w14:textId="77777777" w:rsidR="00884BF1" w:rsidRPr="00E058DB" w:rsidRDefault="00884BF1" w:rsidP="00303BCC">
            <w:pPr>
              <w:pStyle w:val="Corpodeltesto2"/>
              <w:spacing w:before="0" w:after="0" w:line="240" w:lineRule="auto"/>
              <w:contextualSpacing/>
              <w:jc w:val="center"/>
            </w:pPr>
          </w:p>
        </w:tc>
        <w:tc>
          <w:tcPr>
            <w:tcW w:w="639" w:type="pct"/>
            <w:shd w:val="clear" w:color="auto" w:fill="auto"/>
          </w:tcPr>
          <w:p w14:paraId="1F205156" w14:textId="77777777" w:rsidR="00884BF1" w:rsidRPr="00E058DB" w:rsidRDefault="00884BF1" w:rsidP="00303BCC">
            <w:pPr>
              <w:pStyle w:val="Corpodeltesto2"/>
              <w:spacing w:before="0" w:after="0" w:line="240" w:lineRule="auto"/>
              <w:contextualSpacing/>
              <w:jc w:val="center"/>
            </w:pPr>
            <w:r w:rsidRPr="00E058DB">
              <w:t>D1</w:t>
            </w:r>
          </w:p>
        </w:tc>
        <w:tc>
          <w:tcPr>
            <w:tcW w:w="743" w:type="pct"/>
            <w:shd w:val="clear" w:color="auto" w:fill="auto"/>
          </w:tcPr>
          <w:p w14:paraId="35DD13E7" w14:textId="77777777" w:rsidR="00884BF1" w:rsidRPr="00E058DB" w:rsidRDefault="00884BF1" w:rsidP="00303BCC">
            <w:pPr>
              <w:pStyle w:val="Corpodeltesto2"/>
              <w:spacing w:before="0" w:after="0" w:line="240" w:lineRule="auto"/>
              <w:contextualSpacing/>
              <w:jc w:val="center"/>
            </w:pPr>
          </w:p>
        </w:tc>
      </w:tr>
      <w:tr w:rsidR="00884BF1" w:rsidRPr="00E058DB" w14:paraId="48BAA972" w14:textId="77777777" w:rsidTr="00FA034D">
        <w:tc>
          <w:tcPr>
            <w:tcW w:w="532" w:type="pct"/>
            <w:shd w:val="clear" w:color="auto" w:fill="auto"/>
          </w:tcPr>
          <w:p w14:paraId="35CCA8BA" w14:textId="77777777" w:rsidR="00884BF1" w:rsidRPr="00E058DB" w:rsidRDefault="00884BF1" w:rsidP="00303BCC">
            <w:pPr>
              <w:pStyle w:val="Corpodeltesto2"/>
              <w:spacing w:before="0" w:after="0" w:line="240" w:lineRule="auto"/>
              <w:contextualSpacing/>
              <w:jc w:val="center"/>
            </w:pPr>
            <w:r w:rsidRPr="00E058DB">
              <w:t>A2</w:t>
            </w:r>
          </w:p>
        </w:tc>
        <w:tc>
          <w:tcPr>
            <w:tcW w:w="638" w:type="pct"/>
            <w:shd w:val="clear" w:color="auto" w:fill="auto"/>
          </w:tcPr>
          <w:p w14:paraId="0771BA12" w14:textId="40E1E5D3" w:rsidR="00884BF1" w:rsidRPr="00E058DB" w:rsidRDefault="00663FC6" w:rsidP="00303BCC">
            <w:pPr>
              <w:pStyle w:val="Corpodeltesto2"/>
              <w:spacing w:before="0" w:after="0" w:line="240" w:lineRule="auto"/>
              <w:contextualSpacing/>
              <w:jc w:val="center"/>
            </w:pPr>
            <w:r>
              <w:rPr>
                <w:lang w:val="it-IT"/>
              </w:rPr>
              <w:t>2</w:t>
            </w:r>
            <w:r w:rsidR="00884BF1" w:rsidRPr="00E058DB">
              <w:t xml:space="preserve"> anni</w:t>
            </w:r>
          </w:p>
        </w:tc>
        <w:tc>
          <w:tcPr>
            <w:tcW w:w="532" w:type="pct"/>
            <w:shd w:val="clear" w:color="auto" w:fill="auto"/>
          </w:tcPr>
          <w:p w14:paraId="30FBF77E" w14:textId="77777777" w:rsidR="00884BF1" w:rsidRPr="00E058DB" w:rsidRDefault="00884BF1" w:rsidP="00303BCC">
            <w:pPr>
              <w:pStyle w:val="Corpodeltesto2"/>
              <w:spacing w:before="0" w:after="0" w:line="240" w:lineRule="auto"/>
              <w:contextualSpacing/>
              <w:jc w:val="center"/>
            </w:pPr>
            <w:r w:rsidRPr="00E058DB">
              <w:t>B2</w:t>
            </w:r>
          </w:p>
        </w:tc>
        <w:tc>
          <w:tcPr>
            <w:tcW w:w="745" w:type="pct"/>
            <w:shd w:val="clear" w:color="auto" w:fill="auto"/>
          </w:tcPr>
          <w:p w14:paraId="4D526408" w14:textId="4A0AD05E" w:rsidR="00884BF1" w:rsidRPr="00E058DB" w:rsidRDefault="00663FC6" w:rsidP="00303BCC">
            <w:pPr>
              <w:spacing w:before="0" w:after="0"/>
              <w:contextualSpacing/>
              <w:jc w:val="center"/>
            </w:pPr>
            <w:r>
              <w:t>2</w:t>
            </w:r>
            <w:r w:rsidR="00884BF1" w:rsidRPr="00E058DB">
              <w:t xml:space="preserve"> anni</w:t>
            </w:r>
          </w:p>
        </w:tc>
        <w:tc>
          <w:tcPr>
            <w:tcW w:w="426" w:type="pct"/>
            <w:shd w:val="clear" w:color="auto" w:fill="auto"/>
          </w:tcPr>
          <w:p w14:paraId="6CD456C7" w14:textId="77777777" w:rsidR="00884BF1" w:rsidRPr="00E058DB" w:rsidRDefault="00884BF1" w:rsidP="00303BCC">
            <w:pPr>
              <w:pStyle w:val="Corpodeltesto2"/>
              <w:spacing w:before="0" w:after="0" w:line="240" w:lineRule="auto"/>
              <w:contextualSpacing/>
              <w:jc w:val="center"/>
            </w:pPr>
            <w:r w:rsidRPr="00E058DB">
              <w:t>C2</w:t>
            </w:r>
          </w:p>
        </w:tc>
        <w:tc>
          <w:tcPr>
            <w:tcW w:w="745" w:type="pct"/>
            <w:shd w:val="clear" w:color="auto" w:fill="auto"/>
          </w:tcPr>
          <w:p w14:paraId="29120243" w14:textId="2F29C348" w:rsidR="00884BF1" w:rsidRPr="00E058DB" w:rsidRDefault="00663FC6" w:rsidP="00303BCC">
            <w:pPr>
              <w:spacing w:before="0" w:after="0"/>
              <w:contextualSpacing/>
              <w:jc w:val="center"/>
            </w:pPr>
            <w:r>
              <w:t>2</w:t>
            </w:r>
            <w:r w:rsidR="00884BF1" w:rsidRPr="00E058DB">
              <w:t xml:space="preserve"> anni</w:t>
            </w:r>
          </w:p>
        </w:tc>
        <w:tc>
          <w:tcPr>
            <w:tcW w:w="639" w:type="pct"/>
            <w:shd w:val="clear" w:color="auto" w:fill="auto"/>
          </w:tcPr>
          <w:p w14:paraId="32ED8275" w14:textId="77777777" w:rsidR="00884BF1" w:rsidRPr="00E058DB" w:rsidRDefault="00884BF1" w:rsidP="00303BCC">
            <w:pPr>
              <w:pStyle w:val="Corpodeltesto2"/>
              <w:spacing w:before="0" w:after="0" w:line="240" w:lineRule="auto"/>
              <w:contextualSpacing/>
              <w:jc w:val="center"/>
            </w:pPr>
            <w:r w:rsidRPr="00E058DB">
              <w:t>D2</w:t>
            </w:r>
          </w:p>
        </w:tc>
        <w:tc>
          <w:tcPr>
            <w:tcW w:w="743" w:type="pct"/>
            <w:shd w:val="clear" w:color="auto" w:fill="auto"/>
          </w:tcPr>
          <w:p w14:paraId="5CB28C3B" w14:textId="17B842B0" w:rsidR="00884BF1" w:rsidRPr="00E058DB" w:rsidRDefault="00663FC6" w:rsidP="00303BCC">
            <w:pPr>
              <w:spacing w:before="0" w:after="0"/>
              <w:contextualSpacing/>
              <w:jc w:val="center"/>
            </w:pPr>
            <w:r>
              <w:t>2</w:t>
            </w:r>
            <w:r w:rsidR="00884BF1" w:rsidRPr="00E058DB">
              <w:t xml:space="preserve"> anni</w:t>
            </w:r>
          </w:p>
        </w:tc>
      </w:tr>
      <w:tr w:rsidR="00884BF1" w:rsidRPr="00E058DB" w14:paraId="3C6D32AF" w14:textId="77777777" w:rsidTr="00FA034D">
        <w:tc>
          <w:tcPr>
            <w:tcW w:w="532" w:type="pct"/>
            <w:shd w:val="clear" w:color="auto" w:fill="auto"/>
          </w:tcPr>
          <w:p w14:paraId="3C03577A" w14:textId="77777777" w:rsidR="00884BF1" w:rsidRPr="00E058DB" w:rsidRDefault="00884BF1" w:rsidP="00303BCC">
            <w:pPr>
              <w:pStyle w:val="Corpodeltesto2"/>
              <w:spacing w:before="0" w:after="0" w:line="240" w:lineRule="auto"/>
              <w:contextualSpacing/>
              <w:jc w:val="center"/>
            </w:pPr>
            <w:r w:rsidRPr="00E058DB">
              <w:t>A3</w:t>
            </w:r>
          </w:p>
        </w:tc>
        <w:tc>
          <w:tcPr>
            <w:tcW w:w="638" w:type="pct"/>
            <w:shd w:val="clear" w:color="auto" w:fill="auto"/>
          </w:tcPr>
          <w:p w14:paraId="673FADB9" w14:textId="268AD830" w:rsidR="00884BF1" w:rsidRPr="00E058DB" w:rsidRDefault="00663FC6" w:rsidP="00303BCC">
            <w:pPr>
              <w:spacing w:before="0" w:after="0"/>
              <w:contextualSpacing/>
              <w:jc w:val="center"/>
            </w:pPr>
            <w:r>
              <w:t>1</w:t>
            </w:r>
            <w:r w:rsidR="00884BF1" w:rsidRPr="00E058DB">
              <w:t xml:space="preserve"> anni</w:t>
            </w:r>
          </w:p>
        </w:tc>
        <w:tc>
          <w:tcPr>
            <w:tcW w:w="532" w:type="pct"/>
            <w:shd w:val="clear" w:color="auto" w:fill="auto"/>
          </w:tcPr>
          <w:p w14:paraId="10F87A36" w14:textId="77777777" w:rsidR="00884BF1" w:rsidRPr="00E058DB" w:rsidRDefault="00884BF1" w:rsidP="00303BCC">
            <w:pPr>
              <w:pStyle w:val="Corpodeltesto2"/>
              <w:spacing w:before="0" w:after="0" w:line="240" w:lineRule="auto"/>
              <w:contextualSpacing/>
              <w:jc w:val="center"/>
            </w:pPr>
            <w:r w:rsidRPr="00E058DB">
              <w:t>B3</w:t>
            </w:r>
          </w:p>
        </w:tc>
        <w:tc>
          <w:tcPr>
            <w:tcW w:w="745" w:type="pct"/>
            <w:shd w:val="clear" w:color="auto" w:fill="auto"/>
          </w:tcPr>
          <w:p w14:paraId="27752197" w14:textId="552D50A9" w:rsidR="00884BF1" w:rsidRPr="00E058DB" w:rsidRDefault="00663FC6" w:rsidP="00303BCC">
            <w:pPr>
              <w:spacing w:before="0" w:after="0"/>
              <w:contextualSpacing/>
              <w:jc w:val="center"/>
            </w:pPr>
            <w:r>
              <w:t>1</w:t>
            </w:r>
            <w:r w:rsidR="00884BF1" w:rsidRPr="00E058DB">
              <w:t xml:space="preserve"> anni</w:t>
            </w:r>
          </w:p>
        </w:tc>
        <w:tc>
          <w:tcPr>
            <w:tcW w:w="426" w:type="pct"/>
            <w:shd w:val="clear" w:color="auto" w:fill="auto"/>
          </w:tcPr>
          <w:p w14:paraId="53966BA1" w14:textId="77777777" w:rsidR="00884BF1" w:rsidRPr="00E058DB" w:rsidRDefault="00884BF1" w:rsidP="00303BCC">
            <w:pPr>
              <w:pStyle w:val="Corpodeltesto2"/>
              <w:spacing w:before="0" w:after="0" w:line="240" w:lineRule="auto"/>
              <w:contextualSpacing/>
              <w:jc w:val="center"/>
            </w:pPr>
            <w:r w:rsidRPr="00E058DB">
              <w:t>C3</w:t>
            </w:r>
          </w:p>
        </w:tc>
        <w:tc>
          <w:tcPr>
            <w:tcW w:w="745" w:type="pct"/>
            <w:shd w:val="clear" w:color="auto" w:fill="auto"/>
          </w:tcPr>
          <w:p w14:paraId="4CABEE28" w14:textId="4111E3A5" w:rsidR="00884BF1" w:rsidRPr="00E058DB" w:rsidRDefault="00663FC6" w:rsidP="00303BCC">
            <w:pPr>
              <w:spacing w:before="0" w:after="0"/>
              <w:contextualSpacing/>
              <w:jc w:val="center"/>
            </w:pPr>
            <w:r>
              <w:t>1</w:t>
            </w:r>
            <w:r w:rsidR="00884BF1" w:rsidRPr="00E058DB">
              <w:t xml:space="preserve"> anni</w:t>
            </w:r>
          </w:p>
        </w:tc>
        <w:tc>
          <w:tcPr>
            <w:tcW w:w="639" w:type="pct"/>
            <w:shd w:val="clear" w:color="auto" w:fill="auto"/>
          </w:tcPr>
          <w:p w14:paraId="7ADC593B" w14:textId="77777777" w:rsidR="00884BF1" w:rsidRPr="00E058DB" w:rsidRDefault="00884BF1" w:rsidP="00303BCC">
            <w:pPr>
              <w:pStyle w:val="Corpodeltesto2"/>
              <w:spacing w:before="0" w:after="0" w:line="240" w:lineRule="auto"/>
              <w:contextualSpacing/>
              <w:jc w:val="center"/>
            </w:pPr>
            <w:r w:rsidRPr="00E058DB">
              <w:t>D3</w:t>
            </w:r>
          </w:p>
        </w:tc>
        <w:tc>
          <w:tcPr>
            <w:tcW w:w="743" w:type="pct"/>
            <w:shd w:val="clear" w:color="auto" w:fill="auto"/>
          </w:tcPr>
          <w:p w14:paraId="7258316E" w14:textId="36025C6D" w:rsidR="00884BF1" w:rsidRPr="00E058DB" w:rsidRDefault="009C6C60" w:rsidP="00303BCC">
            <w:pPr>
              <w:spacing w:before="0" w:after="0"/>
              <w:contextualSpacing/>
              <w:jc w:val="center"/>
            </w:pPr>
            <w:r>
              <w:t>1</w:t>
            </w:r>
            <w:r w:rsidR="00884BF1" w:rsidRPr="00E058DB">
              <w:t xml:space="preserve"> anni</w:t>
            </w:r>
          </w:p>
        </w:tc>
      </w:tr>
      <w:tr w:rsidR="00884BF1" w:rsidRPr="00E058DB" w14:paraId="0403455D" w14:textId="77777777" w:rsidTr="00FA034D">
        <w:tc>
          <w:tcPr>
            <w:tcW w:w="532" w:type="pct"/>
            <w:shd w:val="clear" w:color="auto" w:fill="auto"/>
          </w:tcPr>
          <w:p w14:paraId="443E48CD" w14:textId="77777777" w:rsidR="00884BF1" w:rsidRPr="00E058DB" w:rsidRDefault="00884BF1" w:rsidP="00303BCC">
            <w:pPr>
              <w:pStyle w:val="Corpodeltesto2"/>
              <w:spacing w:before="0" w:after="0" w:line="240" w:lineRule="auto"/>
              <w:contextualSpacing/>
              <w:jc w:val="center"/>
            </w:pPr>
            <w:r w:rsidRPr="00E058DB">
              <w:t>A4</w:t>
            </w:r>
          </w:p>
        </w:tc>
        <w:tc>
          <w:tcPr>
            <w:tcW w:w="638" w:type="pct"/>
            <w:shd w:val="clear" w:color="auto" w:fill="auto"/>
          </w:tcPr>
          <w:p w14:paraId="247BC986" w14:textId="562F9B77" w:rsidR="00884BF1" w:rsidRPr="00E058DB" w:rsidRDefault="00663FC6" w:rsidP="00303BCC">
            <w:pPr>
              <w:spacing w:before="0" w:after="0"/>
              <w:contextualSpacing/>
              <w:jc w:val="center"/>
            </w:pPr>
            <w:r>
              <w:t>1</w:t>
            </w:r>
            <w:r w:rsidR="00884BF1" w:rsidRPr="00E058DB">
              <w:t xml:space="preserve"> anni</w:t>
            </w:r>
          </w:p>
        </w:tc>
        <w:tc>
          <w:tcPr>
            <w:tcW w:w="532" w:type="pct"/>
            <w:shd w:val="clear" w:color="auto" w:fill="auto"/>
          </w:tcPr>
          <w:p w14:paraId="3BEEE67B" w14:textId="77777777" w:rsidR="00884BF1" w:rsidRPr="00E058DB" w:rsidRDefault="00884BF1" w:rsidP="00303BCC">
            <w:pPr>
              <w:pStyle w:val="Corpodeltesto2"/>
              <w:spacing w:before="0" w:after="0" w:line="240" w:lineRule="auto"/>
              <w:contextualSpacing/>
              <w:jc w:val="center"/>
            </w:pPr>
            <w:r w:rsidRPr="00E058DB">
              <w:t>B4</w:t>
            </w:r>
          </w:p>
        </w:tc>
        <w:tc>
          <w:tcPr>
            <w:tcW w:w="745" w:type="pct"/>
            <w:shd w:val="clear" w:color="auto" w:fill="auto"/>
          </w:tcPr>
          <w:p w14:paraId="570CDD7D" w14:textId="2B50C9EA" w:rsidR="00884BF1" w:rsidRPr="00E058DB" w:rsidRDefault="00663FC6" w:rsidP="00303BCC">
            <w:pPr>
              <w:spacing w:before="0" w:after="0"/>
              <w:contextualSpacing/>
              <w:jc w:val="center"/>
            </w:pPr>
            <w:r>
              <w:t>1</w:t>
            </w:r>
            <w:r w:rsidR="00884BF1" w:rsidRPr="00E058DB">
              <w:t xml:space="preserve"> anni</w:t>
            </w:r>
          </w:p>
        </w:tc>
        <w:tc>
          <w:tcPr>
            <w:tcW w:w="426" w:type="pct"/>
            <w:shd w:val="clear" w:color="auto" w:fill="auto"/>
          </w:tcPr>
          <w:p w14:paraId="2399F854" w14:textId="77777777" w:rsidR="00884BF1" w:rsidRPr="00E058DB" w:rsidRDefault="00884BF1" w:rsidP="00303BCC">
            <w:pPr>
              <w:pStyle w:val="Corpodeltesto2"/>
              <w:spacing w:before="0" w:after="0" w:line="240" w:lineRule="auto"/>
              <w:contextualSpacing/>
              <w:jc w:val="center"/>
            </w:pPr>
            <w:r w:rsidRPr="00E058DB">
              <w:t>C4</w:t>
            </w:r>
          </w:p>
        </w:tc>
        <w:tc>
          <w:tcPr>
            <w:tcW w:w="745" w:type="pct"/>
            <w:shd w:val="clear" w:color="auto" w:fill="auto"/>
          </w:tcPr>
          <w:p w14:paraId="64D861EA" w14:textId="34CF661F" w:rsidR="00884BF1" w:rsidRPr="00E058DB" w:rsidRDefault="00663FC6" w:rsidP="00303BCC">
            <w:pPr>
              <w:spacing w:before="0" w:after="0"/>
              <w:contextualSpacing/>
              <w:jc w:val="center"/>
            </w:pPr>
            <w:r>
              <w:t>1</w:t>
            </w:r>
            <w:r w:rsidR="00884BF1" w:rsidRPr="00E058DB">
              <w:t xml:space="preserve"> anni</w:t>
            </w:r>
          </w:p>
        </w:tc>
        <w:tc>
          <w:tcPr>
            <w:tcW w:w="639" w:type="pct"/>
            <w:shd w:val="clear" w:color="auto" w:fill="auto"/>
          </w:tcPr>
          <w:p w14:paraId="5C313F13" w14:textId="77777777" w:rsidR="00884BF1" w:rsidRPr="00E058DB" w:rsidRDefault="00884BF1" w:rsidP="00303BCC">
            <w:pPr>
              <w:pStyle w:val="Corpodeltesto2"/>
              <w:spacing w:before="0" w:after="0" w:line="240" w:lineRule="auto"/>
              <w:contextualSpacing/>
              <w:jc w:val="center"/>
            </w:pPr>
            <w:r w:rsidRPr="00E058DB">
              <w:t>D4</w:t>
            </w:r>
          </w:p>
        </w:tc>
        <w:tc>
          <w:tcPr>
            <w:tcW w:w="743" w:type="pct"/>
            <w:shd w:val="clear" w:color="auto" w:fill="auto"/>
          </w:tcPr>
          <w:p w14:paraId="684D9969" w14:textId="12193924" w:rsidR="00884BF1" w:rsidRPr="00E058DB" w:rsidRDefault="009C6C60" w:rsidP="00303BCC">
            <w:pPr>
              <w:spacing w:before="0" w:after="0"/>
              <w:contextualSpacing/>
              <w:jc w:val="center"/>
            </w:pPr>
            <w:r>
              <w:t>1</w:t>
            </w:r>
            <w:r w:rsidR="00884BF1" w:rsidRPr="00E058DB">
              <w:t xml:space="preserve"> anni</w:t>
            </w:r>
          </w:p>
        </w:tc>
      </w:tr>
      <w:tr w:rsidR="00884BF1" w:rsidRPr="00E058DB" w14:paraId="053D1912" w14:textId="77777777" w:rsidTr="00FA034D">
        <w:tc>
          <w:tcPr>
            <w:tcW w:w="532" w:type="pct"/>
            <w:shd w:val="clear" w:color="auto" w:fill="auto"/>
          </w:tcPr>
          <w:p w14:paraId="0C88A9B3" w14:textId="77777777" w:rsidR="00884BF1" w:rsidRPr="00E058DB" w:rsidRDefault="00884BF1" w:rsidP="00303BCC">
            <w:pPr>
              <w:pStyle w:val="Corpodeltesto2"/>
              <w:spacing w:before="0" w:after="0" w:line="240" w:lineRule="auto"/>
              <w:contextualSpacing/>
              <w:jc w:val="center"/>
            </w:pPr>
            <w:r w:rsidRPr="00E058DB">
              <w:t>A5</w:t>
            </w:r>
          </w:p>
        </w:tc>
        <w:tc>
          <w:tcPr>
            <w:tcW w:w="638" w:type="pct"/>
            <w:shd w:val="clear" w:color="auto" w:fill="auto"/>
          </w:tcPr>
          <w:p w14:paraId="71E2F23E" w14:textId="7B93EC76" w:rsidR="00884BF1" w:rsidRPr="00E058DB" w:rsidRDefault="00663FC6" w:rsidP="00303BCC">
            <w:pPr>
              <w:spacing w:before="0" w:after="0"/>
              <w:contextualSpacing/>
              <w:jc w:val="center"/>
            </w:pPr>
            <w:r>
              <w:t>1</w:t>
            </w:r>
            <w:r w:rsidR="00884BF1" w:rsidRPr="00E058DB">
              <w:t xml:space="preserve"> anni</w:t>
            </w:r>
          </w:p>
        </w:tc>
        <w:tc>
          <w:tcPr>
            <w:tcW w:w="532" w:type="pct"/>
            <w:shd w:val="clear" w:color="auto" w:fill="auto"/>
          </w:tcPr>
          <w:p w14:paraId="2A7439E6" w14:textId="77777777" w:rsidR="00884BF1" w:rsidRPr="00E058DB" w:rsidRDefault="00884BF1" w:rsidP="00303BCC">
            <w:pPr>
              <w:pStyle w:val="Corpodeltesto2"/>
              <w:spacing w:before="0" w:after="0" w:line="240" w:lineRule="auto"/>
              <w:contextualSpacing/>
              <w:jc w:val="center"/>
            </w:pPr>
            <w:r w:rsidRPr="00E058DB">
              <w:t>B5</w:t>
            </w:r>
          </w:p>
        </w:tc>
        <w:tc>
          <w:tcPr>
            <w:tcW w:w="745" w:type="pct"/>
            <w:shd w:val="clear" w:color="auto" w:fill="auto"/>
          </w:tcPr>
          <w:p w14:paraId="47DDEC52" w14:textId="323616C5" w:rsidR="00884BF1" w:rsidRPr="00E058DB" w:rsidRDefault="00663FC6" w:rsidP="00303BCC">
            <w:pPr>
              <w:spacing w:before="0" w:after="0"/>
              <w:contextualSpacing/>
              <w:jc w:val="center"/>
            </w:pPr>
            <w:r>
              <w:t>1</w:t>
            </w:r>
            <w:r w:rsidR="00884BF1" w:rsidRPr="00E058DB">
              <w:t xml:space="preserve"> anni</w:t>
            </w:r>
          </w:p>
        </w:tc>
        <w:tc>
          <w:tcPr>
            <w:tcW w:w="426" w:type="pct"/>
            <w:shd w:val="clear" w:color="auto" w:fill="auto"/>
          </w:tcPr>
          <w:p w14:paraId="27BFCF5F" w14:textId="77777777" w:rsidR="00884BF1" w:rsidRPr="00E058DB" w:rsidRDefault="00884BF1" w:rsidP="00303BCC">
            <w:pPr>
              <w:pStyle w:val="Corpodeltesto2"/>
              <w:spacing w:before="0" w:after="0" w:line="240" w:lineRule="auto"/>
              <w:contextualSpacing/>
              <w:jc w:val="center"/>
            </w:pPr>
            <w:r w:rsidRPr="00E058DB">
              <w:t>C5</w:t>
            </w:r>
          </w:p>
        </w:tc>
        <w:tc>
          <w:tcPr>
            <w:tcW w:w="745" w:type="pct"/>
            <w:shd w:val="clear" w:color="auto" w:fill="auto"/>
          </w:tcPr>
          <w:p w14:paraId="0483313A" w14:textId="3773BB3D" w:rsidR="00884BF1" w:rsidRPr="00E058DB" w:rsidRDefault="00663FC6" w:rsidP="00303BCC">
            <w:pPr>
              <w:spacing w:before="0" w:after="0"/>
              <w:contextualSpacing/>
              <w:jc w:val="center"/>
            </w:pPr>
            <w:r>
              <w:t>1</w:t>
            </w:r>
            <w:r w:rsidR="00884BF1" w:rsidRPr="00E058DB">
              <w:t xml:space="preserve"> anni</w:t>
            </w:r>
          </w:p>
        </w:tc>
        <w:tc>
          <w:tcPr>
            <w:tcW w:w="639" w:type="pct"/>
            <w:shd w:val="clear" w:color="auto" w:fill="auto"/>
          </w:tcPr>
          <w:p w14:paraId="38043D03" w14:textId="77777777" w:rsidR="00884BF1" w:rsidRPr="00E058DB" w:rsidRDefault="00884BF1" w:rsidP="00303BCC">
            <w:pPr>
              <w:pStyle w:val="Corpodeltesto2"/>
              <w:spacing w:before="0" w:after="0" w:line="240" w:lineRule="auto"/>
              <w:contextualSpacing/>
              <w:jc w:val="center"/>
            </w:pPr>
            <w:r w:rsidRPr="00E058DB">
              <w:t>D5</w:t>
            </w:r>
          </w:p>
        </w:tc>
        <w:tc>
          <w:tcPr>
            <w:tcW w:w="743" w:type="pct"/>
            <w:shd w:val="clear" w:color="auto" w:fill="auto"/>
          </w:tcPr>
          <w:p w14:paraId="15A565BF" w14:textId="7CB18C0C" w:rsidR="00884BF1" w:rsidRPr="00E058DB" w:rsidRDefault="009C6C60" w:rsidP="00303BCC">
            <w:pPr>
              <w:spacing w:before="0" w:after="0"/>
              <w:contextualSpacing/>
              <w:jc w:val="center"/>
            </w:pPr>
            <w:r>
              <w:t>1</w:t>
            </w:r>
            <w:r w:rsidR="00884BF1" w:rsidRPr="00E058DB">
              <w:t xml:space="preserve"> anni</w:t>
            </w:r>
          </w:p>
        </w:tc>
      </w:tr>
      <w:tr w:rsidR="00884BF1" w:rsidRPr="00E058DB" w14:paraId="607159FF" w14:textId="77777777" w:rsidTr="00FA034D">
        <w:tc>
          <w:tcPr>
            <w:tcW w:w="532" w:type="pct"/>
            <w:shd w:val="clear" w:color="auto" w:fill="auto"/>
          </w:tcPr>
          <w:p w14:paraId="13F7825C" w14:textId="77777777" w:rsidR="00884BF1" w:rsidRPr="00E058DB" w:rsidRDefault="00884BF1" w:rsidP="00303BCC">
            <w:pPr>
              <w:pStyle w:val="Corpodeltesto2"/>
              <w:spacing w:before="0" w:after="0" w:line="240" w:lineRule="auto"/>
              <w:contextualSpacing/>
              <w:jc w:val="center"/>
            </w:pPr>
          </w:p>
        </w:tc>
        <w:tc>
          <w:tcPr>
            <w:tcW w:w="638" w:type="pct"/>
            <w:shd w:val="clear" w:color="auto" w:fill="auto"/>
          </w:tcPr>
          <w:p w14:paraId="1950CD74" w14:textId="77777777" w:rsidR="00884BF1" w:rsidRPr="00E058DB" w:rsidRDefault="00884BF1" w:rsidP="00303BCC">
            <w:pPr>
              <w:pStyle w:val="Corpodeltesto2"/>
              <w:spacing w:before="0" w:after="0" w:line="240" w:lineRule="auto"/>
              <w:contextualSpacing/>
              <w:jc w:val="center"/>
            </w:pPr>
          </w:p>
        </w:tc>
        <w:tc>
          <w:tcPr>
            <w:tcW w:w="532" w:type="pct"/>
            <w:shd w:val="clear" w:color="auto" w:fill="auto"/>
          </w:tcPr>
          <w:p w14:paraId="4BE6A04D" w14:textId="77777777" w:rsidR="00884BF1" w:rsidRPr="00E058DB" w:rsidRDefault="00884BF1" w:rsidP="00303BCC">
            <w:pPr>
              <w:pStyle w:val="Corpodeltesto2"/>
              <w:spacing w:before="0" w:after="0" w:line="240" w:lineRule="auto"/>
              <w:contextualSpacing/>
              <w:jc w:val="center"/>
            </w:pPr>
            <w:r w:rsidRPr="00E058DB">
              <w:t>B6</w:t>
            </w:r>
          </w:p>
        </w:tc>
        <w:tc>
          <w:tcPr>
            <w:tcW w:w="745" w:type="pct"/>
            <w:shd w:val="clear" w:color="auto" w:fill="auto"/>
          </w:tcPr>
          <w:p w14:paraId="69A0768C" w14:textId="05EECBE0" w:rsidR="00884BF1" w:rsidRPr="00E058DB" w:rsidRDefault="00663FC6" w:rsidP="00303BCC">
            <w:pPr>
              <w:spacing w:before="0" w:after="0"/>
              <w:contextualSpacing/>
              <w:jc w:val="center"/>
            </w:pPr>
            <w:r>
              <w:t>1</w:t>
            </w:r>
            <w:r w:rsidR="00884BF1" w:rsidRPr="00E058DB">
              <w:t xml:space="preserve"> anni</w:t>
            </w:r>
          </w:p>
        </w:tc>
        <w:tc>
          <w:tcPr>
            <w:tcW w:w="426" w:type="pct"/>
            <w:shd w:val="clear" w:color="auto" w:fill="auto"/>
          </w:tcPr>
          <w:p w14:paraId="4BF0CB20" w14:textId="77777777" w:rsidR="00884BF1" w:rsidRPr="00E058DB" w:rsidRDefault="00884BF1" w:rsidP="00303BCC">
            <w:pPr>
              <w:pStyle w:val="Corpodeltesto2"/>
              <w:spacing w:before="0" w:after="0" w:line="240" w:lineRule="auto"/>
              <w:contextualSpacing/>
              <w:jc w:val="center"/>
            </w:pPr>
          </w:p>
        </w:tc>
        <w:tc>
          <w:tcPr>
            <w:tcW w:w="745" w:type="pct"/>
            <w:shd w:val="clear" w:color="auto" w:fill="auto"/>
          </w:tcPr>
          <w:p w14:paraId="6FAD6489" w14:textId="77777777" w:rsidR="00884BF1" w:rsidRPr="00E058DB" w:rsidRDefault="00884BF1" w:rsidP="00303BCC">
            <w:pPr>
              <w:pStyle w:val="Corpodeltesto2"/>
              <w:spacing w:before="0" w:after="0" w:line="240" w:lineRule="auto"/>
              <w:contextualSpacing/>
              <w:jc w:val="center"/>
            </w:pPr>
          </w:p>
        </w:tc>
        <w:tc>
          <w:tcPr>
            <w:tcW w:w="639" w:type="pct"/>
            <w:shd w:val="clear" w:color="auto" w:fill="auto"/>
          </w:tcPr>
          <w:p w14:paraId="69F6DAC5" w14:textId="77777777" w:rsidR="00884BF1" w:rsidRPr="00E058DB" w:rsidRDefault="00884BF1" w:rsidP="00303BCC">
            <w:pPr>
              <w:pStyle w:val="Corpodeltesto2"/>
              <w:spacing w:before="0" w:after="0" w:line="240" w:lineRule="auto"/>
              <w:contextualSpacing/>
              <w:jc w:val="center"/>
            </w:pPr>
            <w:r w:rsidRPr="00E058DB">
              <w:t>D6</w:t>
            </w:r>
          </w:p>
        </w:tc>
        <w:tc>
          <w:tcPr>
            <w:tcW w:w="743" w:type="pct"/>
            <w:shd w:val="clear" w:color="auto" w:fill="auto"/>
          </w:tcPr>
          <w:p w14:paraId="3E33B346" w14:textId="109BF8ED" w:rsidR="00884BF1" w:rsidRPr="00E058DB" w:rsidRDefault="009C6C60" w:rsidP="00303BCC">
            <w:pPr>
              <w:spacing w:before="0" w:after="0"/>
              <w:contextualSpacing/>
              <w:jc w:val="center"/>
            </w:pPr>
            <w:r>
              <w:t>1</w:t>
            </w:r>
            <w:r w:rsidR="00884BF1" w:rsidRPr="00E058DB">
              <w:t xml:space="preserve"> anni</w:t>
            </w:r>
          </w:p>
        </w:tc>
      </w:tr>
      <w:tr w:rsidR="00884BF1" w:rsidRPr="00E058DB" w14:paraId="447A7C02" w14:textId="77777777" w:rsidTr="00FA034D">
        <w:tc>
          <w:tcPr>
            <w:tcW w:w="532" w:type="pct"/>
            <w:shd w:val="clear" w:color="auto" w:fill="auto"/>
          </w:tcPr>
          <w:p w14:paraId="7796761B" w14:textId="77777777" w:rsidR="00884BF1" w:rsidRPr="00E058DB" w:rsidRDefault="00884BF1" w:rsidP="00303BCC">
            <w:pPr>
              <w:pStyle w:val="Corpodeltesto2"/>
              <w:spacing w:before="0" w:after="0" w:line="240" w:lineRule="auto"/>
              <w:contextualSpacing/>
              <w:jc w:val="center"/>
            </w:pPr>
          </w:p>
        </w:tc>
        <w:tc>
          <w:tcPr>
            <w:tcW w:w="638" w:type="pct"/>
            <w:shd w:val="clear" w:color="auto" w:fill="auto"/>
          </w:tcPr>
          <w:p w14:paraId="623DEE48" w14:textId="77777777" w:rsidR="00884BF1" w:rsidRPr="00E058DB" w:rsidRDefault="00884BF1" w:rsidP="00303BCC">
            <w:pPr>
              <w:pStyle w:val="Corpodeltesto2"/>
              <w:spacing w:before="0" w:after="0" w:line="240" w:lineRule="auto"/>
              <w:contextualSpacing/>
              <w:jc w:val="center"/>
            </w:pPr>
          </w:p>
        </w:tc>
        <w:tc>
          <w:tcPr>
            <w:tcW w:w="532" w:type="pct"/>
            <w:shd w:val="clear" w:color="auto" w:fill="auto"/>
          </w:tcPr>
          <w:p w14:paraId="7CEB1F63" w14:textId="77777777" w:rsidR="00884BF1" w:rsidRPr="00E058DB" w:rsidRDefault="00884BF1" w:rsidP="00303BCC">
            <w:pPr>
              <w:pStyle w:val="Corpodeltesto2"/>
              <w:spacing w:before="0" w:after="0" w:line="240" w:lineRule="auto"/>
              <w:contextualSpacing/>
              <w:jc w:val="center"/>
            </w:pPr>
            <w:r w:rsidRPr="00E058DB">
              <w:t>B7</w:t>
            </w:r>
          </w:p>
        </w:tc>
        <w:tc>
          <w:tcPr>
            <w:tcW w:w="745" w:type="pct"/>
            <w:shd w:val="clear" w:color="auto" w:fill="auto"/>
          </w:tcPr>
          <w:p w14:paraId="632013FF" w14:textId="77777777" w:rsidR="00884BF1" w:rsidRPr="00E058DB" w:rsidRDefault="00884BF1" w:rsidP="00303BCC">
            <w:pPr>
              <w:spacing w:before="0" w:after="0"/>
              <w:contextualSpacing/>
              <w:jc w:val="center"/>
            </w:pPr>
            <w:r w:rsidRPr="00E058DB">
              <w:t>4 anni</w:t>
            </w:r>
          </w:p>
        </w:tc>
        <w:tc>
          <w:tcPr>
            <w:tcW w:w="426" w:type="pct"/>
            <w:shd w:val="clear" w:color="auto" w:fill="auto"/>
          </w:tcPr>
          <w:p w14:paraId="60AC015D" w14:textId="77777777" w:rsidR="00884BF1" w:rsidRPr="00E058DB" w:rsidRDefault="00884BF1" w:rsidP="00303BCC">
            <w:pPr>
              <w:pStyle w:val="Corpodeltesto2"/>
              <w:spacing w:before="0" w:after="0" w:line="240" w:lineRule="auto"/>
              <w:contextualSpacing/>
              <w:jc w:val="center"/>
            </w:pPr>
          </w:p>
        </w:tc>
        <w:tc>
          <w:tcPr>
            <w:tcW w:w="745" w:type="pct"/>
            <w:shd w:val="clear" w:color="auto" w:fill="auto"/>
          </w:tcPr>
          <w:p w14:paraId="41BD43EC" w14:textId="77777777" w:rsidR="00884BF1" w:rsidRPr="00E058DB" w:rsidRDefault="00884BF1" w:rsidP="00303BCC">
            <w:pPr>
              <w:pStyle w:val="Corpodeltesto2"/>
              <w:spacing w:before="0" w:after="0" w:line="240" w:lineRule="auto"/>
              <w:contextualSpacing/>
              <w:jc w:val="center"/>
            </w:pPr>
          </w:p>
        </w:tc>
        <w:tc>
          <w:tcPr>
            <w:tcW w:w="639" w:type="pct"/>
            <w:shd w:val="clear" w:color="auto" w:fill="auto"/>
          </w:tcPr>
          <w:p w14:paraId="14E3873C" w14:textId="77777777" w:rsidR="00884BF1" w:rsidRPr="00E058DB" w:rsidRDefault="00884BF1" w:rsidP="00303BCC">
            <w:pPr>
              <w:pStyle w:val="Corpodeltesto2"/>
              <w:spacing w:before="0" w:after="0" w:line="240" w:lineRule="auto"/>
              <w:contextualSpacing/>
              <w:jc w:val="center"/>
            </w:pPr>
            <w:r w:rsidRPr="00E058DB">
              <w:t>D7</w:t>
            </w:r>
          </w:p>
        </w:tc>
        <w:tc>
          <w:tcPr>
            <w:tcW w:w="743" w:type="pct"/>
            <w:shd w:val="clear" w:color="auto" w:fill="auto"/>
          </w:tcPr>
          <w:p w14:paraId="77C7BBBF" w14:textId="5D7B1F45" w:rsidR="00884BF1" w:rsidRPr="00E058DB" w:rsidRDefault="009C6C60" w:rsidP="00303BCC">
            <w:pPr>
              <w:spacing w:before="0" w:after="0"/>
              <w:contextualSpacing/>
              <w:jc w:val="center"/>
            </w:pPr>
            <w:r>
              <w:t>1</w:t>
            </w:r>
            <w:r w:rsidR="00884BF1" w:rsidRPr="00E058DB">
              <w:t xml:space="preserve"> anni</w:t>
            </w:r>
          </w:p>
        </w:tc>
      </w:tr>
    </w:tbl>
    <w:p w14:paraId="29F428AD" w14:textId="77777777" w:rsidR="00884BF1" w:rsidRPr="00E058DB" w:rsidRDefault="00884BF1" w:rsidP="005A5F9F"/>
    <w:p w14:paraId="16C9476C" w14:textId="77777777" w:rsidR="00884BF1" w:rsidRPr="00E058DB" w:rsidRDefault="00401627" w:rsidP="00303BCC">
      <w:pPr>
        <w:pStyle w:val="Titolo2"/>
      </w:pPr>
      <w:r>
        <w:br w:type="page"/>
      </w:r>
      <w:bookmarkStart w:id="65" w:name="_Toc528097872"/>
      <w:r w:rsidR="00303BCC">
        <w:lastRenderedPageBreak/>
        <w:t xml:space="preserve">2. </w:t>
      </w:r>
      <w:r w:rsidR="00884BF1" w:rsidRPr="00E058DB">
        <w:t>LA PROCEDURA</w:t>
      </w:r>
      <w:bookmarkEnd w:id="65"/>
    </w:p>
    <w:p w14:paraId="42C5B427" w14:textId="65075077" w:rsidR="00884BF1" w:rsidRPr="00E058DB" w:rsidRDefault="00884BF1" w:rsidP="005A5F9F">
      <w:r w:rsidRPr="00E058DB">
        <w:t xml:space="preserve">1. Con determinazione del segretario </w:t>
      </w:r>
      <w:r w:rsidR="00BA1A38">
        <w:t>comunale</w:t>
      </w:r>
      <w:r w:rsidRPr="00E058DB">
        <w:t xml:space="preserve"> viene indetta la procedura per l’attribuzione delle progressioni economiche e viene approvato il relativo bando.</w:t>
      </w:r>
    </w:p>
    <w:p w14:paraId="359D25AB" w14:textId="0AE7997F" w:rsidR="00884BF1" w:rsidRPr="00E058DB" w:rsidRDefault="00884BF1" w:rsidP="005A5F9F">
      <w:pPr>
        <w:pStyle w:val="Corpotesto"/>
      </w:pPr>
      <w:r w:rsidRPr="00E058DB">
        <w:t xml:space="preserve">2. Il bando viene pubblicato sulla rete intranet per almeno 30 giorni </w:t>
      </w:r>
      <w:r w:rsidR="00BA1A38">
        <w:rPr>
          <w:lang w:val="it-IT"/>
        </w:rPr>
        <w:t>ovvero</w:t>
      </w:r>
      <w:r w:rsidRPr="00E058DB">
        <w:t xml:space="preserve"> spedito via mail a tutti i dipendenti. Esso viene affisso per lo stesso periodo in un luogo facilmente accessibile a tutti i dipendenti, di norma nella bacheca destinata alle comunicazioni sindacali. Ai dipendenti in comando presso altro ente, in aspettativa, o assenti dal servizio per altre cause, il bando viene trasmesso in copia via mail insieme al cedolino dello stipendio, in tempo utile per la presentazione della domanda.</w:t>
      </w:r>
    </w:p>
    <w:p w14:paraId="68BAE15E" w14:textId="77777777" w:rsidR="00884BF1" w:rsidRPr="00E058DB" w:rsidRDefault="00884BF1" w:rsidP="005A5F9F">
      <w:pPr>
        <w:pStyle w:val="Corpotesto"/>
      </w:pPr>
      <w:r w:rsidRPr="00E058DB">
        <w:t>3. I dipendenti interessati presentano, entro la data di scadenza fissata, apposita istanza,</w:t>
      </w:r>
      <w:r w:rsidRPr="00E058DB">
        <w:rPr>
          <w:b/>
        </w:rPr>
        <w:t xml:space="preserve"> </w:t>
      </w:r>
      <w:r w:rsidRPr="00E058DB">
        <w:t>corredata dal curriculum e documentando, se ne ravvisano la necessità, le rilevanti esperienze maturate e competenze acquisite.</w:t>
      </w:r>
    </w:p>
    <w:p w14:paraId="6464C197" w14:textId="77777777" w:rsidR="00884BF1" w:rsidRPr="00E058DB" w:rsidRDefault="00884BF1" w:rsidP="005A5F9F">
      <w:pPr>
        <w:pStyle w:val="Corpotesto"/>
      </w:pPr>
      <w:r w:rsidRPr="00E058DB">
        <w:t>4. L’Ufficio Personale forma la graduatoria per ogni categoria, indicando il punteggio complessivo sulla base della media delle valutazioni del triennio precedente.</w:t>
      </w:r>
    </w:p>
    <w:p w14:paraId="0863B405" w14:textId="77777777" w:rsidR="00884BF1" w:rsidRPr="00E058DB" w:rsidRDefault="00884BF1" w:rsidP="005A5F9F">
      <w:pPr>
        <w:pStyle w:val="Corpotesto"/>
      </w:pPr>
      <w:r w:rsidRPr="00E058DB">
        <w:t xml:space="preserve">5. La </w:t>
      </w:r>
      <w:r w:rsidR="007A3BB5">
        <w:rPr>
          <w:lang w:val="it-IT"/>
        </w:rPr>
        <w:t>C</w:t>
      </w:r>
      <w:r w:rsidRPr="00E058DB">
        <w:t>onferenza dei Dirigenti/Responsabili valutatori, presieduta dal Segretario, si riunisce per accertare la presenza di esperienze maturate e competenze acquisite significative o molto significative per l’assegnazione del punteggio integrativo, sulla base dei fattori indicati al paragrafo successivo. Può disporre audizioni del personale interessato.</w:t>
      </w:r>
    </w:p>
    <w:p w14:paraId="73FDE873" w14:textId="77777777" w:rsidR="00884BF1" w:rsidRPr="00E058DB" w:rsidRDefault="00884BF1" w:rsidP="005A5F9F">
      <w:pPr>
        <w:pStyle w:val="Corpotesto"/>
      </w:pPr>
      <w:r w:rsidRPr="00E058DB">
        <w:t xml:space="preserve">6. I componenti della conferenza sono tenuti ad astenersi allorché sono valutate le proprie esperienze e competenze.  </w:t>
      </w:r>
    </w:p>
    <w:p w14:paraId="6ECB6C4D" w14:textId="77777777" w:rsidR="00884BF1" w:rsidRPr="00E058DB" w:rsidRDefault="00884BF1" w:rsidP="005A5F9F">
      <w:pPr>
        <w:pStyle w:val="Corpotesto"/>
      </w:pPr>
      <w:r w:rsidRPr="00E058DB">
        <w:t>7. A parità di punteggio viene data la precedenza al dipendente che, nel periodo di riferimento, ha conseguito la valutazione media più elevata; in subordine, verrà data priorità a chi può conseguire il passaggio dalla prima alla seconda posizione economica, dalla seconda alla terza e così di seguito; in subordine al più anziano di età in base al servizio prestato nell’ente.</w:t>
      </w:r>
    </w:p>
    <w:p w14:paraId="0D06AECD" w14:textId="323A1629" w:rsidR="00884BF1" w:rsidRPr="00E058DB" w:rsidRDefault="00884BF1" w:rsidP="005A5F9F">
      <w:pPr>
        <w:pStyle w:val="Corpotesto"/>
        <w:rPr>
          <w:i/>
        </w:rPr>
      </w:pPr>
      <w:r w:rsidRPr="00E058DB">
        <w:t xml:space="preserve">8. Possono essere beneficiari delle progressioni economiche una quantità non superiore al </w:t>
      </w:r>
      <w:r w:rsidR="00BA1A38">
        <w:rPr>
          <w:lang w:val="it-IT"/>
        </w:rPr>
        <w:t>20</w:t>
      </w:r>
      <w:r w:rsidR="00733366">
        <w:rPr>
          <w:lang w:val="it-IT"/>
        </w:rPr>
        <w:t xml:space="preserve">% </w:t>
      </w:r>
      <w:r w:rsidR="00733366" w:rsidRPr="00733366">
        <w:rPr>
          <w:i/>
          <w:lang w:val="it-IT"/>
        </w:rPr>
        <w:t xml:space="preserve">[Es: </w:t>
      </w:r>
      <w:r w:rsidR="00733366" w:rsidRPr="00733366">
        <w:rPr>
          <w:i/>
        </w:rPr>
        <w:t>20%;</w:t>
      </w:r>
      <w:r w:rsidRPr="00733366">
        <w:rPr>
          <w:i/>
        </w:rPr>
        <w:t>25%</w:t>
      </w:r>
      <w:r w:rsidR="00733366" w:rsidRPr="00733366">
        <w:rPr>
          <w:i/>
        </w:rPr>
        <w:t>]</w:t>
      </w:r>
      <w:r w:rsidR="00733366">
        <w:t xml:space="preserve"> </w:t>
      </w:r>
      <w:r w:rsidRPr="00E058DB">
        <w:t>dei soggetti aventi titolo a partecipare alle selezioni per ciascuna categoria, garantendo comunque almeno una progressione per ciascuna categoria (</w:t>
      </w:r>
      <w:r w:rsidRPr="00E058DB">
        <w:rPr>
          <w:i/>
        </w:rPr>
        <w:t xml:space="preserve">tra quelle interessate dalla PEO ed individuate nel </w:t>
      </w:r>
      <w:r w:rsidR="009E2368">
        <w:rPr>
          <w:i/>
        </w:rPr>
        <w:t>CCI</w:t>
      </w:r>
      <w:r w:rsidRPr="00E058DB">
        <w:rPr>
          <w:i/>
        </w:rPr>
        <w:t>).</w:t>
      </w:r>
    </w:p>
    <w:p w14:paraId="546CA671" w14:textId="77777777" w:rsidR="00884BF1" w:rsidRPr="00E058DB" w:rsidRDefault="00884BF1" w:rsidP="005A5F9F">
      <w:pPr>
        <w:pStyle w:val="Corpotesto"/>
      </w:pPr>
      <w:r w:rsidRPr="00E058DB">
        <w:t xml:space="preserve">9. Concluse le operazioni di valutazione da parte della conferenza dei valutatori, la graduatoria viene formalmente approvata dal Segretario e pubblicizzata. </w:t>
      </w:r>
    </w:p>
    <w:p w14:paraId="673A3130" w14:textId="4BE1FFD6" w:rsidR="00884BF1" w:rsidRPr="00E058DB" w:rsidRDefault="00884BF1" w:rsidP="005A5F9F">
      <w:pPr>
        <w:pStyle w:val="Corpotesto"/>
      </w:pPr>
      <w:r w:rsidRPr="00E058DB">
        <w:t xml:space="preserve">10. Le progressioni economiche sono riconosciute a far data dal 1 gennaio dell’anno in cui viene approvata </w:t>
      </w:r>
      <w:r w:rsidR="00DE59AB">
        <w:rPr>
          <w:lang w:val="it-IT"/>
        </w:rPr>
        <w:t xml:space="preserve">la </w:t>
      </w:r>
      <w:r w:rsidRPr="00E058DB">
        <w:t xml:space="preserve">graduatoria della selezione effettuata, e vengono liquidate solo dopo la sottoscrizione del </w:t>
      </w:r>
      <w:r w:rsidR="009E2368">
        <w:t>CCI</w:t>
      </w:r>
      <w:r w:rsidRPr="00E058DB">
        <w:t xml:space="preserve">. </w:t>
      </w:r>
    </w:p>
    <w:p w14:paraId="3E7DED1B" w14:textId="77777777" w:rsidR="00884BF1" w:rsidRPr="002C55F8" w:rsidRDefault="00401627" w:rsidP="00401627">
      <w:pPr>
        <w:pStyle w:val="Titolo4"/>
        <w:rPr>
          <w:highlight w:val="yellow"/>
        </w:rPr>
      </w:pPr>
      <w:bookmarkStart w:id="66" w:name="_Toc528097873"/>
      <w:r w:rsidRPr="002C55F8">
        <w:rPr>
          <w:highlight w:val="yellow"/>
        </w:rPr>
        <w:t>V</w:t>
      </w:r>
      <w:r w:rsidR="00884BF1" w:rsidRPr="002C55F8">
        <w:rPr>
          <w:highlight w:val="yellow"/>
        </w:rPr>
        <w:t>alutazione</w:t>
      </w:r>
      <w:r w:rsidRPr="002C55F8">
        <w:rPr>
          <w:highlight w:val="yellow"/>
        </w:rPr>
        <w:t xml:space="preserve"> dell’</w:t>
      </w:r>
      <w:r w:rsidR="00884BF1" w:rsidRPr="002C55F8">
        <w:rPr>
          <w:highlight w:val="yellow"/>
        </w:rPr>
        <w:t>esperienza maturata e competenze acquisite</w:t>
      </w:r>
      <w:bookmarkEnd w:id="66"/>
      <w:r w:rsidR="00884BF1" w:rsidRPr="002C55F8">
        <w:rPr>
          <w:highlight w:val="yellow"/>
        </w:rPr>
        <w:t xml:space="preserve"> </w:t>
      </w:r>
    </w:p>
    <w:p w14:paraId="7FFE0982" w14:textId="77777777" w:rsidR="00884BF1" w:rsidRPr="00E058DB" w:rsidRDefault="00884BF1" w:rsidP="005A5F9F">
      <w:r w:rsidRPr="002C55F8">
        <w:rPr>
          <w:highlight w:val="yellow"/>
        </w:rPr>
        <w:t>1. La valutazione dell’esperienza maturata negli ambiti professionali di riferimento e delle competenze acquisite e certificate a seguito di processi formativi è effettuata dalla Conferenza dei Valutatori con rifermento ai seguenti fattori:</w:t>
      </w:r>
    </w:p>
    <w:p w14:paraId="4FBFC539" w14:textId="77777777" w:rsidR="00884BF1" w:rsidRPr="00E058DB" w:rsidRDefault="00303BCC" w:rsidP="005A5F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545"/>
        <w:gridCol w:w="1692"/>
        <w:gridCol w:w="1857"/>
      </w:tblGrid>
      <w:tr w:rsidR="00884BF1" w:rsidRPr="00E058DB" w14:paraId="5C277438" w14:textId="77777777" w:rsidTr="00946773">
        <w:tc>
          <w:tcPr>
            <w:tcW w:w="4644" w:type="dxa"/>
            <w:shd w:val="clear" w:color="auto" w:fill="auto"/>
          </w:tcPr>
          <w:p w14:paraId="0AFE056F" w14:textId="77777777" w:rsidR="00884BF1" w:rsidRPr="00E058DB" w:rsidRDefault="00884BF1" w:rsidP="005A5F9F"/>
        </w:tc>
        <w:tc>
          <w:tcPr>
            <w:tcW w:w="1560" w:type="dxa"/>
            <w:shd w:val="clear" w:color="auto" w:fill="auto"/>
          </w:tcPr>
          <w:p w14:paraId="4E23321D" w14:textId="77777777" w:rsidR="00884BF1" w:rsidRPr="00E058DB" w:rsidRDefault="00884BF1" w:rsidP="005A5F9F">
            <w:r w:rsidRPr="00E058DB">
              <w:t>Ordinaria</w:t>
            </w:r>
          </w:p>
        </w:tc>
        <w:tc>
          <w:tcPr>
            <w:tcW w:w="1701" w:type="dxa"/>
            <w:shd w:val="clear" w:color="auto" w:fill="auto"/>
          </w:tcPr>
          <w:p w14:paraId="3746649E" w14:textId="77777777" w:rsidR="00884BF1" w:rsidRPr="00E058DB" w:rsidRDefault="00884BF1" w:rsidP="005A5F9F">
            <w:r w:rsidRPr="00E058DB">
              <w:t>Significativa</w:t>
            </w:r>
          </w:p>
        </w:tc>
        <w:tc>
          <w:tcPr>
            <w:tcW w:w="1873" w:type="dxa"/>
            <w:shd w:val="clear" w:color="auto" w:fill="auto"/>
          </w:tcPr>
          <w:p w14:paraId="228ED253" w14:textId="77777777" w:rsidR="00884BF1" w:rsidRPr="00E058DB" w:rsidRDefault="00884BF1" w:rsidP="005A5F9F">
            <w:r w:rsidRPr="00E058DB">
              <w:t>Molto significativa</w:t>
            </w:r>
          </w:p>
        </w:tc>
      </w:tr>
      <w:tr w:rsidR="00884BF1" w:rsidRPr="00E058DB" w14:paraId="583A18B6" w14:textId="77777777" w:rsidTr="00946773">
        <w:tc>
          <w:tcPr>
            <w:tcW w:w="4644" w:type="dxa"/>
            <w:shd w:val="clear" w:color="auto" w:fill="auto"/>
          </w:tcPr>
          <w:p w14:paraId="70A27FC7" w14:textId="77777777" w:rsidR="00884BF1" w:rsidRPr="00E058DB" w:rsidRDefault="00884BF1" w:rsidP="005A5F9F">
            <w:pPr>
              <w:rPr>
                <w:i/>
                <w:highlight w:val="yellow"/>
              </w:rPr>
            </w:pPr>
            <w:r w:rsidRPr="00E058DB">
              <w:t>Esperienza maturata</w:t>
            </w:r>
          </w:p>
        </w:tc>
        <w:tc>
          <w:tcPr>
            <w:tcW w:w="1560" w:type="dxa"/>
            <w:shd w:val="clear" w:color="auto" w:fill="auto"/>
          </w:tcPr>
          <w:p w14:paraId="250CE3AA" w14:textId="77777777" w:rsidR="00884BF1" w:rsidRPr="00E058DB" w:rsidRDefault="00884BF1" w:rsidP="005A5F9F">
            <w:r w:rsidRPr="00E058DB">
              <w:t>0</w:t>
            </w:r>
          </w:p>
        </w:tc>
        <w:tc>
          <w:tcPr>
            <w:tcW w:w="1701" w:type="dxa"/>
            <w:shd w:val="clear" w:color="auto" w:fill="auto"/>
          </w:tcPr>
          <w:p w14:paraId="7A86B9A9" w14:textId="77777777" w:rsidR="00884BF1" w:rsidRPr="00E058DB" w:rsidRDefault="00884BF1" w:rsidP="005A5F9F">
            <w:r w:rsidRPr="00E058DB">
              <w:t>1 -5</w:t>
            </w:r>
          </w:p>
        </w:tc>
        <w:tc>
          <w:tcPr>
            <w:tcW w:w="1873" w:type="dxa"/>
            <w:shd w:val="clear" w:color="auto" w:fill="auto"/>
          </w:tcPr>
          <w:p w14:paraId="1D8D7E7C" w14:textId="77777777" w:rsidR="00884BF1" w:rsidRPr="00E058DB" w:rsidRDefault="00884BF1" w:rsidP="005A5F9F">
            <w:r w:rsidRPr="00E058DB">
              <w:t>6- 10</w:t>
            </w:r>
          </w:p>
        </w:tc>
      </w:tr>
      <w:tr w:rsidR="00884BF1" w:rsidRPr="00E058DB" w14:paraId="6BA4CFCB" w14:textId="77777777" w:rsidTr="00946773">
        <w:tc>
          <w:tcPr>
            <w:tcW w:w="9778" w:type="dxa"/>
            <w:gridSpan w:val="4"/>
            <w:shd w:val="clear" w:color="auto" w:fill="auto"/>
          </w:tcPr>
          <w:p w14:paraId="47D2EAC3" w14:textId="77777777" w:rsidR="00884BF1" w:rsidRPr="00E058DB" w:rsidRDefault="00884BF1" w:rsidP="005A5F9F">
            <w:r w:rsidRPr="00E058DB">
              <w:t>Fattori di valutazione:</w:t>
            </w:r>
          </w:p>
          <w:p w14:paraId="01852338" w14:textId="77777777" w:rsidR="00884BF1" w:rsidRPr="00E058DB" w:rsidRDefault="00884BF1" w:rsidP="005A5F9F">
            <w:r w:rsidRPr="00E058DB">
              <w:t xml:space="preserve">Esperienza maturata con la sostituzione continuativa e duratura di…. (colleghi con profili/mansioni diversi) </w:t>
            </w:r>
          </w:p>
        </w:tc>
      </w:tr>
      <w:tr w:rsidR="00884BF1" w:rsidRPr="00E058DB" w14:paraId="092D65F4" w14:textId="77777777" w:rsidTr="00946773">
        <w:tc>
          <w:tcPr>
            <w:tcW w:w="9778" w:type="dxa"/>
            <w:gridSpan w:val="4"/>
            <w:shd w:val="clear" w:color="auto" w:fill="auto"/>
          </w:tcPr>
          <w:p w14:paraId="2CC47E48" w14:textId="77777777" w:rsidR="00884BF1" w:rsidRPr="00E058DB" w:rsidRDefault="00884BF1" w:rsidP="005A5F9F">
            <w:r w:rsidRPr="00E058DB">
              <w:t xml:space="preserve">Esperienza maturata nell’aver fronteggiato situazioni di emergenza o di carenza di personale presso ……………………………. </w:t>
            </w:r>
          </w:p>
        </w:tc>
      </w:tr>
      <w:tr w:rsidR="00884BF1" w:rsidRPr="00E058DB" w14:paraId="5F24B2FE" w14:textId="77777777" w:rsidTr="00946773">
        <w:tc>
          <w:tcPr>
            <w:tcW w:w="9778" w:type="dxa"/>
            <w:gridSpan w:val="4"/>
            <w:shd w:val="clear" w:color="auto" w:fill="auto"/>
          </w:tcPr>
          <w:p w14:paraId="2DACF44B" w14:textId="77777777" w:rsidR="00884BF1" w:rsidRPr="00E058DB" w:rsidRDefault="00884BF1" w:rsidP="005A5F9F">
            <w:r w:rsidRPr="00E058DB">
              <w:t>Esperienza maturata per aver assunto i seguenti nuovi compiti ……………………………………………</w:t>
            </w:r>
          </w:p>
        </w:tc>
      </w:tr>
      <w:tr w:rsidR="00884BF1" w:rsidRPr="00E058DB" w14:paraId="258002F5" w14:textId="77777777" w:rsidTr="00946773">
        <w:tc>
          <w:tcPr>
            <w:tcW w:w="9778" w:type="dxa"/>
            <w:gridSpan w:val="4"/>
            <w:shd w:val="clear" w:color="auto" w:fill="auto"/>
          </w:tcPr>
          <w:p w14:paraId="1DF39AA2" w14:textId="77777777" w:rsidR="00884BF1" w:rsidRPr="00E058DB" w:rsidRDefault="00884BF1" w:rsidP="005A5F9F">
            <w:r w:rsidRPr="00E058DB">
              <w:t xml:space="preserve">Esperienza maturata per aver operato in contesti di rilevante mutevolezza normativa quale appunto………………………………… </w:t>
            </w:r>
          </w:p>
        </w:tc>
      </w:tr>
      <w:tr w:rsidR="00884BF1" w:rsidRPr="00E058DB" w14:paraId="64125C83" w14:textId="77777777" w:rsidTr="00946773">
        <w:tc>
          <w:tcPr>
            <w:tcW w:w="4644" w:type="dxa"/>
            <w:shd w:val="clear" w:color="auto" w:fill="auto"/>
          </w:tcPr>
          <w:p w14:paraId="3AFE3D22" w14:textId="77777777" w:rsidR="00884BF1" w:rsidRPr="00E058DB" w:rsidRDefault="00884BF1" w:rsidP="005A5F9F"/>
        </w:tc>
        <w:tc>
          <w:tcPr>
            <w:tcW w:w="1560" w:type="dxa"/>
            <w:shd w:val="clear" w:color="auto" w:fill="auto"/>
          </w:tcPr>
          <w:p w14:paraId="467C09CF" w14:textId="77777777" w:rsidR="00884BF1" w:rsidRPr="00E058DB" w:rsidRDefault="00884BF1" w:rsidP="005A5F9F">
            <w:r w:rsidRPr="00E058DB">
              <w:t>Ordinaria</w:t>
            </w:r>
          </w:p>
        </w:tc>
        <w:tc>
          <w:tcPr>
            <w:tcW w:w="1701" w:type="dxa"/>
            <w:shd w:val="clear" w:color="auto" w:fill="auto"/>
          </w:tcPr>
          <w:p w14:paraId="1F91167B" w14:textId="77777777" w:rsidR="00884BF1" w:rsidRPr="00E058DB" w:rsidRDefault="00884BF1" w:rsidP="005A5F9F">
            <w:r w:rsidRPr="00E058DB">
              <w:t>Significativa</w:t>
            </w:r>
          </w:p>
        </w:tc>
        <w:tc>
          <w:tcPr>
            <w:tcW w:w="1873" w:type="dxa"/>
            <w:shd w:val="clear" w:color="auto" w:fill="auto"/>
          </w:tcPr>
          <w:p w14:paraId="1C181CB7" w14:textId="77777777" w:rsidR="00884BF1" w:rsidRPr="00E058DB" w:rsidRDefault="00884BF1" w:rsidP="005A5F9F">
            <w:r w:rsidRPr="00E058DB">
              <w:t>Molto significativa</w:t>
            </w:r>
          </w:p>
        </w:tc>
      </w:tr>
      <w:tr w:rsidR="00884BF1" w:rsidRPr="00E058DB" w14:paraId="47E1F525" w14:textId="77777777" w:rsidTr="00946773">
        <w:tc>
          <w:tcPr>
            <w:tcW w:w="4644" w:type="dxa"/>
            <w:shd w:val="clear" w:color="auto" w:fill="auto"/>
          </w:tcPr>
          <w:p w14:paraId="2F740B19" w14:textId="77777777" w:rsidR="00884BF1" w:rsidRPr="00E058DB" w:rsidRDefault="00884BF1" w:rsidP="005A5F9F">
            <w:r w:rsidRPr="00E058DB">
              <w:t xml:space="preserve">Competenze acquisite </w:t>
            </w:r>
          </w:p>
        </w:tc>
        <w:tc>
          <w:tcPr>
            <w:tcW w:w="1560" w:type="dxa"/>
            <w:shd w:val="clear" w:color="auto" w:fill="auto"/>
          </w:tcPr>
          <w:p w14:paraId="11DA7B14" w14:textId="77777777" w:rsidR="00884BF1" w:rsidRPr="00E058DB" w:rsidRDefault="00884BF1" w:rsidP="005A5F9F">
            <w:r w:rsidRPr="00E058DB">
              <w:t>0</w:t>
            </w:r>
          </w:p>
        </w:tc>
        <w:tc>
          <w:tcPr>
            <w:tcW w:w="1701" w:type="dxa"/>
            <w:shd w:val="clear" w:color="auto" w:fill="auto"/>
          </w:tcPr>
          <w:p w14:paraId="05B05C33" w14:textId="77777777" w:rsidR="00884BF1" w:rsidRPr="00E058DB" w:rsidRDefault="00884BF1" w:rsidP="005A5F9F">
            <w:r w:rsidRPr="00E058DB">
              <w:t>1-5</w:t>
            </w:r>
          </w:p>
        </w:tc>
        <w:tc>
          <w:tcPr>
            <w:tcW w:w="1873" w:type="dxa"/>
            <w:shd w:val="clear" w:color="auto" w:fill="auto"/>
          </w:tcPr>
          <w:p w14:paraId="59CDD144" w14:textId="77777777" w:rsidR="00884BF1" w:rsidRPr="00E058DB" w:rsidRDefault="00884BF1" w:rsidP="005A5F9F">
            <w:r w:rsidRPr="00E058DB">
              <w:t>6-10</w:t>
            </w:r>
          </w:p>
        </w:tc>
      </w:tr>
      <w:tr w:rsidR="00884BF1" w:rsidRPr="00E058DB" w14:paraId="6902A2D3" w14:textId="77777777" w:rsidTr="00946773">
        <w:tc>
          <w:tcPr>
            <w:tcW w:w="9778" w:type="dxa"/>
            <w:gridSpan w:val="4"/>
            <w:shd w:val="clear" w:color="auto" w:fill="auto"/>
          </w:tcPr>
          <w:p w14:paraId="4286654E" w14:textId="77777777" w:rsidR="00884BF1" w:rsidRPr="00E058DB" w:rsidRDefault="00884BF1" w:rsidP="005A5F9F">
            <w:r w:rsidRPr="00E058DB">
              <w:t>Fattori di valutazione:</w:t>
            </w:r>
          </w:p>
          <w:p w14:paraId="38E94B83" w14:textId="77777777" w:rsidR="00884BF1" w:rsidRPr="00E058DB" w:rsidRDefault="00884BF1" w:rsidP="005A5F9F">
            <w:pPr>
              <w:rPr>
                <w:b/>
              </w:rPr>
            </w:pPr>
            <w:r w:rsidRPr="00E058DB">
              <w:t>Nuove competenze digitali/Utilizzo nuovi software attraverso………………………………….</w:t>
            </w:r>
          </w:p>
        </w:tc>
      </w:tr>
      <w:tr w:rsidR="00884BF1" w:rsidRPr="00E058DB" w14:paraId="5A09D7AE" w14:textId="77777777" w:rsidTr="00946773">
        <w:tc>
          <w:tcPr>
            <w:tcW w:w="9778" w:type="dxa"/>
            <w:gridSpan w:val="4"/>
            <w:shd w:val="clear" w:color="auto" w:fill="auto"/>
          </w:tcPr>
          <w:p w14:paraId="252D685F" w14:textId="77777777" w:rsidR="00884BF1" w:rsidRPr="00E058DB" w:rsidRDefault="00884BF1" w:rsidP="005A5F9F">
            <w:r w:rsidRPr="00E058DB">
              <w:t>Apprendimento lingua straniera risultante da………………………………………..</w:t>
            </w:r>
          </w:p>
        </w:tc>
      </w:tr>
      <w:tr w:rsidR="00884BF1" w:rsidRPr="00E058DB" w14:paraId="2167C345" w14:textId="77777777" w:rsidTr="00946773">
        <w:tc>
          <w:tcPr>
            <w:tcW w:w="9778" w:type="dxa"/>
            <w:gridSpan w:val="4"/>
            <w:shd w:val="clear" w:color="auto" w:fill="auto"/>
          </w:tcPr>
          <w:p w14:paraId="46A41FE1" w14:textId="77777777" w:rsidR="00884BF1" w:rsidRPr="00E058DB" w:rsidRDefault="00884BF1" w:rsidP="005A5F9F">
            <w:r w:rsidRPr="00E058DB">
              <w:t xml:space="preserve">Specifici percorsi formativi e di aggiornamento collegati alle attività lavorative e ritenuti significativi/molto significativi quali………………………………. </w:t>
            </w:r>
          </w:p>
        </w:tc>
      </w:tr>
      <w:tr w:rsidR="00884BF1" w:rsidRPr="00E058DB" w14:paraId="352E2C56" w14:textId="77777777" w:rsidTr="00946773">
        <w:tc>
          <w:tcPr>
            <w:tcW w:w="9778" w:type="dxa"/>
            <w:gridSpan w:val="4"/>
            <w:shd w:val="clear" w:color="auto" w:fill="auto"/>
          </w:tcPr>
          <w:p w14:paraId="24BB0150" w14:textId="77777777" w:rsidR="00884BF1" w:rsidRPr="00E058DB" w:rsidRDefault="00884BF1" w:rsidP="005A5F9F">
            <w:r w:rsidRPr="00E058DB">
              <w:t>Partecipazione eventi formativi proposti dall’Amministrazione quali ……………………………………..</w:t>
            </w:r>
          </w:p>
        </w:tc>
      </w:tr>
      <w:tr w:rsidR="00884BF1" w:rsidRPr="00E058DB" w14:paraId="6DFE1149" w14:textId="77777777" w:rsidTr="00946773">
        <w:tc>
          <w:tcPr>
            <w:tcW w:w="9778" w:type="dxa"/>
            <w:gridSpan w:val="4"/>
            <w:shd w:val="clear" w:color="auto" w:fill="auto"/>
          </w:tcPr>
          <w:p w14:paraId="4767A3A7" w14:textId="77777777" w:rsidR="00884BF1" w:rsidRPr="00E058DB" w:rsidRDefault="00884BF1" w:rsidP="005A5F9F">
            <w:r w:rsidRPr="00E058DB">
              <w:t>In materia di prevenzione della corruzione e miglioramento organizzativo   risultante da……………………………………..</w:t>
            </w:r>
          </w:p>
        </w:tc>
      </w:tr>
      <w:tr w:rsidR="00884BF1" w:rsidRPr="00E058DB" w14:paraId="1CD9A719" w14:textId="77777777" w:rsidTr="00946773">
        <w:tc>
          <w:tcPr>
            <w:tcW w:w="9778" w:type="dxa"/>
            <w:gridSpan w:val="4"/>
            <w:shd w:val="clear" w:color="auto" w:fill="auto"/>
          </w:tcPr>
          <w:p w14:paraId="46EA12A2" w14:textId="77777777" w:rsidR="00884BF1" w:rsidRPr="00E058DB" w:rsidRDefault="00884BF1" w:rsidP="005A5F9F">
            <w:r w:rsidRPr="00E058DB">
              <w:t xml:space="preserve">In campo di Problem solving e gestione processi organizzativi risultante da…………………………………….. </w:t>
            </w:r>
          </w:p>
        </w:tc>
      </w:tr>
      <w:tr w:rsidR="00884BF1" w:rsidRPr="00E058DB" w14:paraId="519B6418" w14:textId="77777777" w:rsidTr="00946773">
        <w:tc>
          <w:tcPr>
            <w:tcW w:w="9778" w:type="dxa"/>
            <w:gridSpan w:val="4"/>
            <w:shd w:val="clear" w:color="auto" w:fill="auto"/>
          </w:tcPr>
          <w:p w14:paraId="64EC202E" w14:textId="77777777" w:rsidR="00884BF1" w:rsidRPr="00E058DB" w:rsidRDefault="00884BF1" w:rsidP="005A5F9F">
            <w:r w:rsidRPr="00E058DB">
              <w:t>In materia di collaborazione e comunicazione risultante da……………………………………..</w:t>
            </w:r>
          </w:p>
        </w:tc>
      </w:tr>
    </w:tbl>
    <w:p w14:paraId="515BCF53" w14:textId="77777777" w:rsidR="00884BF1" w:rsidRPr="00E058DB" w:rsidRDefault="00884BF1" w:rsidP="005A5F9F"/>
    <w:p w14:paraId="4A2D7E7D" w14:textId="77777777" w:rsidR="00884BF1" w:rsidRPr="00E058DB" w:rsidRDefault="00884BF1" w:rsidP="00401627">
      <w:pPr>
        <w:pStyle w:val="Titolo4"/>
      </w:pPr>
      <w:bookmarkStart w:id="67" w:name="_Toc528097874"/>
      <w:r w:rsidRPr="00E058DB">
        <w:t>Criteri di attribuzione dei punteggi</w:t>
      </w:r>
      <w:bookmarkEnd w:id="67"/>
      <w:r w:rsidRPr="00E058DB">
        <w:t xml:space="preserve"> </w:t>
      </w:r>
    </w:p>
    <w:p w14:paraId="4E5A6B5C" w14:textId="77777777" w:rsidR="00884BF1" w:rsidRPr="00E058DB" w:rsidRDefault="00884BF1" w:rsidP="005A5F9F">
      <w:r w:rsidRPr="00E058DB">
        <w:t xml:space="preserve">2. Allorché la Conferenza dei Valutatori ravvisi la necessità di valorizzare esperienze e competenze, la valutazione delle domande presentate avverrà secondo i seguenti criteri: </w:t>
      </w:r>
    </w:p>
    <w:p w14:paraId="7DD57C1D" w14:textId="77777777" w:rsidR="00884BF1" w:rsidRPr="00E058DB" w:rsidRDefault="00884BF1" w:rsidP="005A5F9F">
      <w:pPr>
        <w:pStyle w:val="provvr0"/>
      </w:pPr>
      <w:r w:rsidRPr="00E058DB">
        <w:lastRenderedPageBreak/>
        <w:t xml:space="preserve">Risultanze della valutazione della performance: </w:t>
      </w:r>
    </w:p>
    <w:p w14:paraId="0207609F" w14:textId="77777777" w:rsidR="00884BF1" w:rsidRPr="00E058DB" w:rsidRDefault="00884BF1" w:rsidP="005A5F9F">
      <w:pPr>
        <w:pStyle w:val="provvr0"/>
      </w:pPr>
      <w:r w:rsidRPr="00E058DB">
        <w:rPr>
          <w:u w:val="single"/>
        </w:rPr>
        <w:t>Media valutazioni</w:t>
      </w:r>
      <w:r w:rsidRPr="00E058DB">
        <w:t xml:space="preserve">: media del punteggio conseguito nella scheda di valutazione dell’ultimo triennio x 80 / 400 (punteggio max) </w:t>
      </w:r>
    </w:p>
    <w:p w14:paraId="70125F71" w14:textId="77777777" w:rsidR="00884BF1" w:rsidRPr="00E058DB" w:rsidRDefault="00884BF1" w:rsidP="005A5F9F">
      <w:pPr>
        <w:pStyle w:val="provvr0"/>
      </w:pPr>
      <w:r w:rsidRPr="00E058DB">
        <w:t xml:space="preserve">Esperienza maturata e Competenze acquisite: </w:t>
      </w:r>
    </w:p>
    <w:p w14:paraId="0BE46E4A" w14:textId="77777777" w:rsidR="00884BF1" w:rsidRPr="00E058DB" w:rsidRDefault="00884BF1" w:rsidP="005A5F9F">
      <w:pPr>
        <w:pStyle w:val="provvr0"/>
      </w:pPr>
      <w:r w:rsidRPr="00E058DB">
        <w:t>Esperienza maturata: max 10 punti</w:t>
      </w:r>
    </w:p>
    <w:p w14:paraId="5567B737" w14:textId="7970FC35" w:rsidR="00884BF1" w:rsidRPr="00E058DB" w:rsidRDefault="00884BF1" w:rsidP="005A5F9F">
      <w:pPr>
        <w:pStyle w:val="provvr0"/>
      </w:pPr>
      <w:r w:rsidRPr="00E058DB">
        <w:t>Competenze acquisite:</w:t>
      </w:r>
      <w:r w:rsidR="00BA1A38">
        <w:t xml:space="preserve"> </w:t>
      </w:r>
      <w:r w:rsidRPr="00E058DB">
        <w:t xml:space="preserve">max 10 punti </w:t>
      </w:r>
    </w:p>
    <w:p w14:paraId="06ECAAE0" w14:textId="77777777" w:rsidR="00884BF1" w:rsidRPr="00E058DB" w:rsidRDefault="00884BF1" w:rsidP="005A5F9F">
      <w:pPr>
        <w:pStyle w:val="Corpodeltesto3"/>
      </w:pPr>
      <w:r w:rsidRPr="00E058DB">
        <w:t xml:space="preserve">    </w:t>
      </w:r>
    </w:p>
    <w:p w14:paraId="40640A73" w14:textId="77777777" w:rsidR="00884BF1" w:rsidRDefault="00884BF1" w:rsidP="005A5F9F">
      <w:r w:rsidRPr="00E058DB">
        <w:t>La Conferenza dei Valutatori certifica, per i dipendenti interessati, le competenze acquisite ed attesta le esperienze maturate assegnando un punteggio che andrà a sommarsi a quello correlato alle risultanze della valutazione.</w:t>
      </w:r>
    </w:p>
    <w:p w14:paraId="58F1A4A9" w14:textId="77777777" w:rsidR="00733366" w:rsidRDefault="00733366" w:rsidP="005A5F9F"/>
    <w:p w14:paraId="164EDAF4" w14:textId="77777777" w:rsidR="00401627" w:rsidRDefault="00401627" w:rsidP="005A5F9F"/>
    <w:p w14:paraId="6A326F98" w14:textId="77777777" w:rsidR="00401627" w:rsidRPr="00401627" w:rsidRDefault="00401627" w:rsidP="00401627"/>
    <w:p w14:paraId="2BF019D3" w14:textId="77777777" w:rsidR="00401627" w:rsidRPr="00401627" w:rsidRDefault="00401627" w:rsidP="00401627"/>
    <w:p w14:paraId="351B73F1" w14:textId="77777777" w:rsidR="00401627" w:rsidRPr="00401627" w:rsidRDefault="00401627" w:rsidP="00401627"/>
    <w:p w14:paraId="793BB88B" w14:textId="77777777" w:rsidR="00401627" w:rsidRPr="00401627" w:rsidRDefault="00401627" w:rsidP="00401627"/>
    <w:p w14:paraId="03239E17" w14:textId="77777777" w:rsidR="00401627" w:rsidRPr="00401627" w:rsidRDefault="00401627" w:rsidP="00401627"/>
    <w:p w14:paraId="087499EC" w14:textId="77777777" w:rsidR="00401627" w:rsidRPr="00401627" w:rsidRDefault="00401627" w:rsidP="00401627"/>
    <w:p w14:paraId="7C41A3BD" w14:textId="77777777" w:rsidR="00401627" w:rsidRPr="00401627" w:rsidRDefault="00401627" w:rsidP="00401627"/>
    <w:p w14:paraId="7D33728C" w14:textId="77777777" w:rsidR="00401627" w:rsidRPr="00401627" w:rsidRDefault="00401627" w:rsidP="00401627"/>
    <w:p w14:paraId="39BE6151" w14:textId="77777777" w:rsidR="00401627" w:rsidRPr="00401627" w:rsidRDefault="00401627" w:rsidP="00401627"/>
    <w:p w14:paraId="57A82F06" w14:textId="77777777" w:rsidR="00401627" w:rsidRPr="00401627" w:rsidRDefault="00401627" w:rsidP="00401627"/>
    <w:p w14:paraId="6A20E7C6" w14:textId="77777777" w:rsidR="00401627" w:rsidRPr="00401627" w:rsidRDefault="00401627" w:rsidP="00401627"/>
    <w:p w14:paraId="0B6874AB" w14:textId="77777777" w:rsidR="00401627" w:rsidRPr="00401627" w:rsidRDefault="00401627" w:rsidP="00401627"/>
    <w:p w14:paraId="41508083" w14:textId="77777777" w:rsidR="00401627" w:rsidRPr="00401627" w:rsidRDefault="00401627" w:rsidP="00401627"/>
    <w:p w14:paraId="485F0ADD" w14:textId="77777777" w:rsidR="00401627" w:rsidRPr="00401627" w:rsidRDefault="00401627" w:rsidP="00401627"/>
    <w:p w14:paraId="0130A1FF" w14:textId="77777777" w:rsidR="00401627" w:rsidRDefault="00401627" w:rsidP="00401627"/>
    <w:p w14:paraId="41C361B8" w14:textId="77777777" w:rsidR="00401627" w:rsidRDefault="00401627" w:rsidP="00401627"/>
    <w:p w14:paraId="7F889E84" w14:textId="77777777" w:rsidR="004E374D" w:rsidRPr="00401627" w:rsidRDefault="004E374D" w:rsidP="00401627"/>
    <w:sectPr w:rsidR="004E374D" w:rsidRPr="00401627">
      <w:headerReference w:type="default" r:id="rId13"/>
      <w:footerReference w:type="default" r:id="rId14"/>
      <w:pgSz w:w="11906" w:h="16838"/>
      <w:pgMar w:top="539" w:right="1134" w:bottom="1134" w:left="1134" w:header="54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791B8" w14:textId="77777777" w:rsidR="00A12468" w:rsidRDefault="00A12468" w:rsidP="005A5F9F">
      <w:r>
        <w:separator/>
      </w:r>
    </w:p>
  </w:endnote>
  <w:endnote w:type="continuationSeparator" w:id="0">
    <w:p w14:paraId="7A40818D" w14:textId="77777777" w:rsidR="00A12468" w:rsidRDefault="00A12468" w:rsidP="005A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Bold">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421A" w14:textId="03527F1A" w:rsidR="000F1489" w:rsidRDefault="000F1489">
    <w:pPr>
      <w:pStyle w:val="Pidipagina"/>
      <w:jc w:val="center"/>
    </w:pPr>
    <w:r>
      <w:fldChar w:fldCharType="begin"/>
    </w:r>
    <w:r>
      <w:instrText>PAGE   \* MERGEFORMAT</w:instrText>
    </w:r>
    <w:r>
      <w:fldChar w:fldCharType="separate"/>
    </w:r>
    <w:r>
      <w:rPr>
        <w:noProof/>
      </w:rPr>
      <w:t>5</w:t>
    </w:r>
    <w:r>
      <w:fldChar w:fldCharType="end"/>
    </w:r>
  </w:p>
  <w:p w14:paraId="21B6B7A3" w14:textId="77777777" w:rsidR="000F1489" w:rsidRDefault="000F1489" w:rsidP="005A5F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6546" w14:textId="77777777" w:rsidR="00A12468" w:rsidRDefault="00A12468" w:rsidP="005A5F9F">
      <w:r>
        <w:separator/>
      </w:r>
    </w:p>
  </w:footnote>
  <w:footnote w:type="continuationSeparator" w:id="0">
    <w:p w14:paraId="17790272" w14:textId="77777777" w:rsidR="00A12468" w:rsidRDefault="00A12468" w:rsidP="005A5F9F">
      <w:r>
        <w:continuationSeparator/>
      </w:r>
    </w:p>
  </w:footnote>
  <w:footnote w:id="1">
    <w:p w14:paraId="7D215343" w14:textId="2933A3EA" w:rsidR="000F1489" w:rsidRDefault="000F1489">
      <w:pPr>
        <w:pStyle w:val="Testonotaapidipagina"/>
      </w:pPr>
      <w:r>
        <w:t>.</w:t>
      </w:r>
    </w:p>
  </w:footnote>
  <w:footnote w:id="2">
    <w:p w14:paraId="01DDDDFA" w14:textId="0E1CE5DB" w:rsidR="000F1489" w:rsidRDefault="000F1489">
      <w:pPr>
        <w:pStyle w:val="Testonotaapidipagina"/>
      </w:pPr>
      <w:r>
        <w:rPr>
          <w:rStyle w:val="Rimandonotaapidipagina"/>
        </w:rPr>
        <w:footnoteRef/>
      </w:r>
      <w:r>
        <w:t xml:space="preserve"> Importi indicativi</w:t>
      </w:r>
    </w:p>
  </w:footnote>
  <w:footnote w:id="3">
    <w:p w14:paraId="1A1BFDA5" w14:textId="77777777" w:rsidR="000F1489" w:rsidRPr="003A58F9" w:rsidRDefault="000F1489" w:rsidP="00B66935">
      <w:pPr>
        <w:pStyle w:val="Testonotaapidipagina"/>
        <w:rPr>
          <w:color w:val="FF0000"/>
          <w:sz w:val="18"/>
        </w:rPr>
      </w:pPr>
    </w:p>
  </w:footnote>
  <w:footnote w:id="4">
    <w:p w14:paraId="3EDE500C" w14:textId="77777777" w:rsidR="000F1489" w:rsidRPr="003A58F9" w:rsidRDefault="000F1489" w:rsidP="00B66935">
      <w:pPr>
        <w:pStyle w:val="Testonotaapidipagina"/>
        <w:rPr>
          <w:color w:val="FF0000"/>
          <w:sz w:val="18"/>
        </w:rPr>
      </w:pPr>
    </w:p>
  </w:footnote>
  <w:footnote w:id="5">
    <w:p w14:paraId="42ACBAF8" w14:textId="5A435A42" w:rsidR="000F1489" w:rsidRDefault="000F1489">
      <w:pPr>
        <w:pStyle w:val="Testonotaapidipagina"/>
      </w:pPr>
      <w:r>
        <w:rPr>
          <w:rStyle w:val="Rimandonotaapidipagina"/>
        </w:rPr>
        <w:footnoteRef/>
      </w:r>
      <w:r>
        <w:t xml:space="preserve"> Importi indicativi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3DAA" w14:textId="43BBA292" w:rsidR="000F1489" w:rsidRPr="00831C02" w:rsidRDefault="000F1489" w:rsidP="0039594F">
    <w:pPr>
      <w:jc w:val="right"/>
    </w:pPr>
  </w:p>
  <w:p w14:paraId="7DD7965E" w14:textId="5819670D" w:rsidR="000F1489" w:rsidRPr="00FA7D14" w:rsidRDefault="000F1489" w:rsidP="005A5F9F">
    <w:pPr>
      <w:pStyle w:val="Sottotitolo"/>
      <w:rPr>
        <w:rFonts w:ascii="Georgia" w:hAnsi="Georgia"/>
        <w:sz w:val="36"/>
        <w:szCs w:val="36"/>
      </w:rPr>
    </w:pPr>
    <w:r w:rsidRPr="00FA7D14">
      <w:rPr>
        <w:rFonts w:ascii="Georgia" w:hAnsi="Georgia"/>
        <w:sz w:val="36"/>
        <w:szCs w:val="36"/>
      </w:rPr>
      <w:t>Comune di</w:t>
    </w:r>
    <w:r>
      <w:rPr>
        <w:rFonts w:ascii="Georgia" w:hAnsi="Georgia"/>
        <w:sz w:val="36"/>
        <w:szCs w:val="36"/>
      </w:rPr>
      <w:t xml:space="preserve"> </w:t>
    </w:r>
    <w:r w:rsidRPr="00FA7D14">
      <w:rPr>
        <w:rFonts w:ascii="Georgia" w:hAnsi="Georgia"/>
        <w:sz w:val="36"/>
        <w:szCs w:val="36"/>
      </w:rPr>
      <w:br/>
      <w:t>Provincia di</w:t>
    </w:r>
    <w:r>
      <w:rPr>
        <w:rFonts w:ascii="Georgia" w:hAnsi="Georgia"/>
        <w:sz w:val="36"/>
        <w:szCs w:val="36"/>
      </w:rPr>
      <w:t xml:space="preserve"> </w:t>
    </w:r>
  </w:p>
  <w:p w14:paraId="52B09ED7" w14:textId="77777777" w:rsidR="000F1489" w:rsidRPr="00762B39" w:rsidRDefault="000F1489" w:rsidP="0039594F">
    <w:pPr>
      <w:pStyle w:val="Intestazione"/>
      <w:tabs>
        <w:tab w:val="clear" w:pos="4819"/>
        <w:tab w:val="clear" w:pos="9638"/>
        <w:tab w:val="left" w:pos="58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F"/>
    <w:multiLevelType w:val="hybridMultilevel"/>
    <w:tmpl w:val="2123D5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0"/>
    <w:multiLevelType w:val="hybridMultilevel"/>
    <w:tmpl w:val="135B8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1"/>
    <w:multiLevelType w:val="hybridMultilevel"/>
    <w:tmpl w:val="094927A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84"/>
    <w:multiLevelType w:val="hybridMultilevel"/>
    <w:tmpl w:val="2E8A63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1A4B9A"/>
    <w:multiLevelType w:val="hybridMultilevel"/>
    <w:tmpl w:val="41D29C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22D1F21"/>
    <w:multiLevelType w:val="hybridMultilevel"/>
    <w:tmpl w:val="E4C291DE"/>
    <w:lvl w:ilvl="0" w:tplc="C3DC439E">
      <w:start w:val="1"/>
      <w:numFmt w:val="decimal"/>
      <w:lvlText w:val="%1."/>
      <w:lvlJc w:val="left"/>
      <w:pPr>
        <w:tabs>
          <w:tab w:val="num" w:pos="1080"/>
        </w:tabs>
        <w:ind w:left="1080" w:hanging="360"/>
      </w:pPr>
      <w:rPr>
        <w:i w:val="0"/>
      </w:rPr>
    </w:lvl>
    <w:lvl w:ilvl="1" w:tplc="152E0BBE">
      <w:start w:val="1"/>
      <w:numFmt w:val="bullet"/>
      <w:lvlText w:val=""/>
      <w:lvlJc w:val="left"/>
      <w:pPr>
        <w:tabs>
          <w:tab w:val="num" w:pos="2168"/>
        </w:tabs>
        <w:ind w:left="2168" w:hanging="728"/>
      </w:pPr>
      <w:rPr>
        <w:rFonts w:ascii="Symbol" w:hAnsi="Symbol" w:hint="default"/>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3707FE0"/>
    <w:multiLevelType w:val="hybridMultilevel"/>
    <w:tmpl w:val="930A870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051F2CC3"/>
    <w:multiLevelType w:val="hybridMultilevel"/>
    <w:tmpl w:val="A61E635E"/>
    <w:numStyleLink w:val="Numerato"/>
  </w:abstractNum>
  <w:abstractNum w:abstractNumId="8" w15:restartNumberingAfterBreak="0">
    <w:nsid w:val="05373662"/>
    <w:multiLevelType w:val="hybridMultilevel"/>
    <w:tmpl w:val="0C300BBA"/>
    <w:lvl w:ilvl="0" w:tplc="04100017">
      <w:start w:val="1"/>
      <w:numFmt w:val="lowerLetter"/>
      <w:lvlText w:val="%1)"/>
      <w:lvlJc w:val="left"/>
      <w:pPr>
        <w:ind w:left="720" w:hanging="360"/>
      </w:pPr>
    </w:lvl>
    <w:lvl w:ilvl="1" w:tplc="1896B05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411B6B"/>
    <w:multiLevelType w:val="hybridMultilevel"/>
    <w:tmpl w:val="075E0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EF7359"/>
    <w:multiLevelType w:val="hybridMultilevel"/>
    <w:tmpl w:val="DEA6463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852AF5"/>
    <w:multiLevelType w:val="hybridMultilevel"/>
    <w:tmpl w:val="441EC2B2"/>
    <w:lvl w:ilvl="0" w:tplc="1FA8B98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13C46B41"/>
    <w:multiLevelType w:val="hybridMultilevel"/>
    <w:tmpl w:val="1BCCE38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1482022F"/>
    <w:multiLevelType w:val="hybridMultilevel"/>
    <w:tmpl w:val="52C6EF9C"/>
    <w:lvl w:ilvl="0" w:tplc="DB46B684">
      <w:numFmt w:val="bullet"/>
      <w:lvlText w:val="-"/>
      <w:lvlJc w:val="left"/>
      <w:pPr>
        <w:tabs>
          <w:tab w:val="num" w:pos="1065"/>
        </w:tabs>
        <w:ind w:left="1065" w:hanging="705"/>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14AB2607"/>
    <w:multiLevelType w:val="hybridMultilevel"/>
    <w:tmpl w:val="CDFA8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A549FE"/>
    <w:multiLevelType w:val="hybridMultilevel"/>
    <w:tmpl w:val="BB78A59A"/>
    <w:lvl w:ilvl="0" w:tplc="DDD49E26">
      <w:start w:val="3"/>
      <w:numFmt w:val="decimal"/>
      <w:lvlText w:val="%1."/>
      <w:lvlJc w:val="left"/>
      <w:pPr>
        <w:tabs>
          <w:tab w:val="num" w:pos="502"/>
        </w:tabs>
        <w:ind w:left="502" w:hanging="360"/>
      </w:pPr>
      <w:rPr>
        <w:rFonts w:hint="default"/>
      </w:rPr>
    </w:lvl>
    <w:lvl w:ilvl="1" w:tplc="C36215B6">
      <w:start w:val="4"/>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26FF4257"/>
    <w:multiLevelType w:val="hybridMultilevel"/>
    <w:tmpl w:val="90DE1200"/>
    <w:lvl w:ilvl="0" w:tplc="1896B05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7964C8E"/>
    <w:multiLevelType w:val="hybridMultilevel"/>
    <w:tmpl w:val="703664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214267"/>
    <w:multiLevelType w:val="hybridMultilevel"/>
    <w:tmpl w:val="6546854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BD964BF"/>
    <w:multiLevelType w:val="hybridMultilevel"/>
    <w:tmpl w:val="95C2B52E"/>
    <w:lvl w:ilvl="0" w:tplc="14429A14">
      <w:start w:val="1"/>
      <w:numFmt w:val="decimal"/>
      <w:lvlText w:val="%1."/>
      <w:lvlJc w:val="left"/>
      <w:pPr>
        <w:tabs>
          <w:tab w:val="num" w:pos="720"/>
        </w:tabs>
        <w:ind w:left="720" w:hanging="360"/>
      </w:pPr>
    </w:lvl>
    <w:lvl w:ilvl="1" w:tplc="BF2A31CC">
      <w:start w:val="1"/>
      <w:numFmt w:val="bullet"/>
      <w:lvlText w:val=""/>
      <w:lvlJc w:val="left"/>
      <w:pPr>
        <w:tabs>
          <w:tab w:val="num" w:pos="1440"/>
        </w:tabs>
        <w:ind w:left="1437" w:hanging="357"/>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32CF7425"/>
    <w:multiLevelType w:val="hybridMultilevel"/>
    <w:tmpl w:val="131800B6"/>
    <w:lvl w:ilvl="0" w:tplc="DDD49E26">
      <w:start w:val="3"/>
      <w:numFmt w:val="decimal"/>
      <w:lvlText w:val="%1."/>
      <w:lvlJc w:val="left"/>
      <w:pPr>
        <w:tabs>
          <w:tab w:val="num" w:pos="502"/>
        </w:tabs>
        <w:ind w:left="502" w:hanging="360"/>
      </w:pPr>
      <w:rPr>
        <w:rFonts w:hint="default"/>
      </w:rPr>
    </w:lvl>
    <w:lvl w:ilvl="1" w:tplc="04100017">
      <w:start w:val="1"/>
      <w:numFmt w:val="lowerLetter"/>
      <w:lvlText w:val="%2)"/>
      <w:lvlJc w:val="left"/>
      <w:pPr>
        <w:ind w:left="1222" w:hanging="360"/>
      </w:pPr>
    </w:lvl>
    <w:lvl w:ilvl="2" w:tplc="04100001">
      <w:start w:val="1"/>
      <w:numFmt w:val="bullet"/>
      <w:lvlText w:val=""/>
      <w:lvlJc w:val="left"/>
      <w:pPr>
        <w:ind w:left="1942" w:hanging="180"/>
      </w:pPr>
      <w:rPr>
        <w:rFonts w:ascii="Symbol" w:hAnsi="Symbol"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34100DC2"/>
    <w:multiLevelType w:val="hybridMultilevel"/>
    <w:tmpl w:val="F67ED4AA"/>
    <w:lvl w:ilvl="0" w:tplc="14429A14">
      <w:start w:val="1"/>
      <w:numFmt w:val="decimal"/>
      <w:lvlText w:val="%1."/>
      <w:lvlJc w:val="left"/>
      <w:pPr>
        <w:tabs>
          <w:tab w:val="num" w:pos="720"/>
        </w:tabs>
        <w:ind w:left="720" w:hanging="360"/>
      </w:pPr>
    </w:lvl>
    <w:lvl w:ilvl="1" w:tplc="04100017">
      <w:start w:val="1"/>
      <w:numFmt w:val="lowerLetter"/>
      <w:lvlText w:val="%2)"/>
      <w:lvlJc w:val="left"/>
      <w:pPr>
        <w:tabs>
          <w:tab w:val="num" w:pos="1069"/>
        </w:tabs>
        <w:ind w:left="1069" w:hanging="360"/>
      </w:pPr>
      <w:rPr>
        <w:i w:val="0"/>
      </w:rPr>
    </w:lvl>
    <w:lvl w:ilvl="2" w:tplc="668ED9F0">
      <w:start w:val="1"/>
      <w:numFmt w:val="decimal"/>
      <w:lvlText w:val="%3."/>
      <w:lvlJc w:val="left"/>
      <w:pPr>
        <w:ind w:left="2340" w:hanging="360"/>
      </w:pPr>
      <w:rPr>
        <w:rFonts w:ascii="Arial" w:eastAsia="Times New Roman" w:hAnsi="Arial" w:cs="Arial"/>
      </w:rPr>
    </w:lvl>
    <w:lvl w:ilvl="3" w:tplc="F7C860AE">
      <w:start w:val="1"/>
      <w:numFmt w:val="decimal"/>
      <w:lvlText w:val="%4"/>
      <w:lvlJc w:val="left"/>
      <w:pPr>
        <w:ind w:left="2880" w:hanging="360"/>
      </w:pPr>
      <w:rPr>
        <w:i w:val="0"/>
      </w:rPr>
    </w:lvl>
    <w:lvl w:ilvl="4" w:tplc="D534CC7C">
      <w:start w:val="1"/>
      <w:numFmt w:val="lowerLetter"/>
      <w:lvlText w:val="%5)"/>
      <w:lvlJc w:val="left"/>
      <w:pPr>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3853110A"/>
    <w:multiLevelType w:val="hybridMultilevel"/>
    <w:tmpl w:val="CEFE6C96"/>
    <w:lvl w:ilvl="0" w:tplc="0410000F">
      <w:start w:val="1"/>
      <w:numFmt w:val="decimal"/>
      <w:lvlText w:val="%1."/>
      <w:lvlJc w:val="left"/>
      <w:pPr>
        <w:tabs>
          <w:tab w:val="num" w:pos="720"/>
        </w:tabs>
        <w:ind w:left="720" w:hanging="360"/>
      </w:pPr>
    </w:lvl>
    <w:lvl w:ilvl="1" w:tplc="35F43B0A">
      <w:start w:val="1"/>
      <w:numFmt w:val="decimal"/>
      <w:lvlText w:val="%2)"/>
      <w:lvlJc w:val="left"/>
      <w:pPr>
        <w:tabs>
          <w:tab w:val="num" w:pos="1440"/>
        </w:tabs>
        <w:ind w:left="1437" w:hanging="357"/>
      </w:pPr>
      <w:rPr>
        <w:rFonts w:ascii="Arial" w:eastAsia="Times New Roman" w:hAnsi="Arial" w:cs="Arial"/>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8EB3BDA"/>
    <w:multiLevelType w:val="hybridMultilevel"/>
    <w:tmpl w:val="94A29914"/>
    <w:lvl w:ilvl="0" w:tplc="6D2A554A">
      <w:start w:val="1"/>
      <w:numFmt w:val="bullet"/>
      <w:lvlText w:val="−"/>
      <w:lvlJc w:val="left"/>
      <w:pPr>
        <w:ind w:left="720" w:hanging="360"/>
      </w:pPr>
      <w:rPr>
        <w:rFonts w:ascii="Times New Roman" w:eastAsia="Times New Roman" w:hAnsi="Times New Roman" w:cs="Times New Roman" w:hint="default"/>
        <w:w w:val="14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6D358F"/>
    <w:multiLevelType w:val="hybridMultilevel"/>
    <w:tmpl w:val="536CD5A6"/>
    <w:lvl w:ilvl="0" w:tplc="80E671F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3E8775E8"/>
    <w:multiLevelType w:val="hybridMultilevel"/>
    <w:tmpl w:val="1676F0D4"/>
    <w:lvl w:ilvl="0" w:tplc="1896B050">
      <w:start w:val="1"/>
      <w:numFmt w:val="lowerLetter"/>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40677449"/>
    <w:multiLevelType w:val="hybridMultilevel"/>
    <w:tmpl w:val="BD0CF5E8"/>
    <w:lvl w:ilvl="0" w:tplc="1896B0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E66D18"/>
    <w:multiLevelType w:val="hybridMultilevel"/>
    <w:tmpl w:val="DD963E74"/>
    <w:lvl w:ilvl="0" w:tplc="04100017">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DE2C1A"/>
    <w:multiLevelType w:val="hybridMultilevel"/>
    <w:tmpl w:val="436E56C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95D41BA"/>
    <w:multiLevelType w:val="multilevel"/>
    <w:tmpl w:val="8430BE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Bold"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103E4E"/>
    <w:multiLevelType w:val="hybridMultilevel"/>
    <w:tmpl w:val="C1427FC8"/>
    <w:lvl w:ilvl="0" w:tplc="0410000F">
      <w:start w:val="1"/>
      <w:numFmt w:val="decimal"/>
      <w:lvlText w:val="%1."/>
      <w:lvlJc w:val="left"/>
      <w:pPr>
        <w:tabs>
          <w:tab w:val="num" w:pos="720"/>
        </w:tabs>
        <w:ind w:left="720" w:hanging="360"/>
      </w:pPr>
    </w:lvl>
    <w:lvl w:ilvl="1" w:tplc="2766CEC8">
      <w:start w:val="1"/>
      <w:numFmt w:val="lowerLetter"/>
      <w:lvlText w:val="%2)"/>
      <w:lvlJc w:val="left"/>
      <w:pPr>
        <w:tabs>
          <w:tab w:val="num" w:pos="1440"/>
        </w:tabs>
        <w:ind w:left="1440" w:hanging="360"/>
      </w:p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15:restartNumberingAfterBreak="0">
    <w:nsid w:val="50DB30B1"/>
    <w:multiLevelType w:val="hybridMultilevel"/>
    <w:tmpl w:val="E62E128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CA62EE"/>
    <w:multiLevelType w:val="hybridMultilevel"/>
    <w:tmpl w:val="37F663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5958B7"/>
    <w:multiLevelType w:val="hybridMultilevel"/>
    <w:tmpl w:val="D1287B4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5D3743AF"/>
    <w:multiLevelType w:val="hybridMultilevel"/>
    <w:tmpl w:val="A4F6DA7C"/>
    <w:lvl w:ilvl="0" w:tplc="C3DC439E">
      <w:start w:val="1"/>
      <w:numFmt w:val="decimal"/>
      <w:lvlText w:val="%1."/>
      <w:lvlJc w:val="left"/>
      <w:pPr>
        <w:tabs>
          <w:tab w:val="num" w:pos="1080"/>
        </w:tabs>
        <w:ind w:left="1080" w:hanging="360"/>
      </w:pPr>
      <w:rPr>
        <w:i w:val="0"/>
      </w:rPr>
    </w:lvl>
    <w:lvl w:ilvl="1" w:tplc="1896B050">
      <w:start w:val="1"/>
      <w:numFmt w:val="lowerLetter"/>
      <w:lvlText w:val="%2)"/>
      <w:lvlJc w:val="left"/>
      <w:pPr>
        <w:tabs>
          <w:tab w:val="num" w:pos="2168"/>
        </w:tabs>
        <w:ind w:left="2168" w:hanging="728"/>
      </w:pPr>
      <w:rPr>
        <w:rFonts w:hint="default"/>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5" w15:restartNumberingAfterBreak="0">
    <w:nsid w:val="603B0564"/>
    <w:multiLevelType w:val="hybridMultilevel"/>
    <w:tmpl w:val="1F3ED1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0B42A7E"/>
    <w:multiLevelType w:val="hybridMultilevel"/>
    <w:tmpl w:val="A9D4AE80"/>
    <w:lvl w:ilvl="0" w:tplc="46F6C9F4">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62B50CF6"/>
    <w:multiLevelType w:val="multilevel"/>
    <w:tmpl w:val="8430BE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Bold"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396977"/>
    <w:multiLevelType w:val="hybridMultilevel"/>
    <w:tmpl w:val="9B522E24"/>
    <w:lvl w:ilvl="0" w:tplc="CB1C8682">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8136ECA"/>
    <w:multiLevelType w:val="hybridMultilevel"/>
    <w:tmpl w:val="12909566"/>
    <w:styleLink w:val="Conlettere"/>
    <w:lvl w:ilvl="0" w:tplc="CFBCDF4E">
      <w:start w:val="1"/>
      <w:numFmt w:val="upp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0E6A2">
      <w:start w:val="1"/>
      <w:numFmt w:val="upp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DCBE7C">
      <w:start w:val="1"/>
      <w:numFmt w:val="upperLetter"/>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00E54">
      <w:start w:val="1"/>
      <w:numFmt w:val="upperLetter"/>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6CE28">
      <w:start w:val="1"/>
      <w:numFmt w:val="upp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AC99A4">
      <w:start w:val="1"/>
      <w:numFmt w:val="upperLetter"/>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A625E">
      <w:start w:val="1"/>
      <w:numFmt w:val="upp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0AD18">
      <w:start w:val="1"/>
      <w:numFmt w:val="upp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369ACC">
      <w:start w:val="1"/>
      <w:numFmt w:val="upp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8F70D45"/>
    <w:multiLevelType w:val="hybridMultilevel"/>
    <w:tmpl w:val="232CCC6A"/>
    <w:lvl w:ilvl="0" w:tplc="4A5E4B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15:restartNumberingAfterBreak="0">
    <w:nsid w:val="6E1A2AB8"/>
    <w:multiLevelType w:val="hybridMultilevel"/>
    <w:tmpl w:val="466C1BC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15:restartNumberingAfterBreak="0">
    <w:nsid w:val="6F613E87"/>
    <w:multiLevelType w:val="multilevel"/>
    <w:tmpl w:val="0958E9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Bold"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7C2049"/>
    <w:multiLevelType w:val="hybridMultilevel"/>
    <w:tmpl w:val="77F0B0D4"/>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323947"/>
    <w:multiLevelType w:val="hybridMultilevel"/>
    <w:tmpl w:val="DCB838CC"/>
    <w:lvl w:ilvl="0" w:tplc="798A2836">
      <w:start w:val="1"/>
      <w:numFmt w:val="lowerLetter"/>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8B1DAE"/>
    <w:multiLevelType w:val="hybridMultilevel"/>
    <w:tmpl w:val="843EB316"/>
    <w:lvl w:ilvl="0" w:tplc="0410000F">
      <w:start w:val="1"/>
      <w:numFmt w:val="decimal"/>
      <w:lvlText w:val="%1."/>
      <w:lvlJc w:val="left"/>
      <w:pPr>
        <w:tabs>
          <w:tab w:val="num" w:pos="720"/>
        </w:tabs>
        <w:ind w:left="720" w:hanging="360"/>
      </w:pPr>
    </w:lvl>
    <w:lvl w:ilvl="1" w:tplc="798454F4">
      <w:start w:val="1"/>
      <w:numFmt w:val="lowerLetter"/>
      <w:lvlText w:val="%2)"/>
      <w:lvlJc w:val="left"/>
      <w:pPr>
        <w:tabs>
          <w:tab w:val="num" w:pos="1440"/>
        </w:tabs>
        <w:ind w:left="1440" w:hanging="360"/>
      </w:pPr>
      <w:rPr>
        <w:rFonts w:ascii="Arial" w:hAnsi="Arial"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6" w15:restartNumberingAfterBreak="0">
    <w:nsid w:val="74884BE0"/>
    <w:multiLevelType w:val="multilevel"/>
    <w:tmpl w:val="24BE138C"/>
    <w:styleLink w:val="WWNum31"/>
    <w:lvl w:ilvl="0">
      <w:start w:val="6"/>
      <w:numFmt w:val="decimal"/>
      <w:lvlText w:val="%1."/>
      <w:lvlJc w:val="left"/>
      <w:pPr>
        <w:ind w:left="284" w:hanging="360"/>
      </w:pPr>
      <w:rPr>
        <w:rFonts w:cs="Times New Roman"/>
      </w:rPr>
    </w:lvl>
    <w:lvl w:ilvl="1">
      <w:start w:val="1"/>
      <w:numFmt w:val="lowerLetter"/>
      <w:lvlText w:val="%2."/>
      <w:lvlJc w:val="left"/>
      <w:pPr>
        <w:ind w:left="1004" w:hanging="360"/>
      </w:pPr>
      <w:rPr>
        <w:rFonts w:cs="Times New Roman"/>
      </w:rPr>
    </w:lvl>
    <w:lvl w:ilvl="2">
      <w:start w:val="1"/>
      <w:numFmt w:val="lowerRoman"/>
      <w:lvlText w:val="%3."/>
      <w:lvlJc w:val="right"/>
      <w:pPr>
        <w:ind w:left="1724" w:hanging="180"/>
      </w:pPr>
      <w:rPr>
        <w:rFonts w:cs="Times New Roman"/>
      </w:rPr>
    </w:lvl>
    <w:lvl w:ilvl="3">
      <w:start w:val="1"/>
      <w:numFmt w:val="decimal"/>
      <w:lvlText w:val="%4."/>
      <w:lvlJc w:val="left"/>
      <w:pPr>
        <w:ind w:left="2444" w:hanging="360"/>
      </w:pPr>
      <w:rPr>
        <w:rFonts w:cs="Times New Roman"/>
      </w:rPr>
    </w:lvl>
    <w:lvl w:ilvl="4">
      <w:start w:val="1"/>
      <w:numFmt w:val="lowerLetter"/>
      <w:lvlText w:val="%5."/>
      <w:lvlJc w:val="left"/>
      <w:pPr>
        <w:ind w:left="3164" w:hanging="360"/>
      </w:pPr>
      <w:rPr>
        <w:rFonts w:cs="Times New Roman"/>
      </w:rPr>
    </w:lvl>
    <w:lvl w:ilvl="5">
      <w:start w:val="1"/>
      <w:numFmt w:val="lowerRoman"/>
      <w:lvlText w:val="%6."/>
      <w:lvlJc w:val="right"/>
      <w:pPr>
        <w:ind w:left="3884" w:hanging="180"/>
      </w:pPr>
      <w:rPr>
        <w:rFonts w:cs="Times New Roman"/>
      </w:rPr>
    </w:lvl>
    <w:lvl w:ilvl="6">
      <w:start w:val="1"/>
      <w:numFmt w:val="decimal"/>
      <w:lvlText w:val="%7."/>
      <w:lvlJc w:val="left"/>
      <w:pPr>
        <w:ind w:left="4604" w:hanging="360"/>
      </w:pPr>
      <w:rPr>
        <w:rFonts w:cs="Times New Roman"/>
      </w:rPr>
    </w:lvl>
    <w:lvl w:ilvl="7">
      <w:start w:val="1"/>
      <w:numFmt w:val="lowerLetter"/>
      <w:lvlText w:val="%8."/>
      <w:lvlJc w:val="left"/>
      <w:pPr>
        <w:ind w:left="5324" w:hanging="360"/>
      </w:pPr>
      <w:rPr>
        <w:rFonts w:cs="Times New Roman"/>
      </w:rPr>
    </w:lvl>
    <w:lvl w:ilvl="8">
      <w:start w:val="1"/>
      <w:numFmt w:val="lowerRoman"/>
      <w:lvlText w:val="%9."/>
      <w:lvlJc w:val="right"/>
      <w:pPr>
        <w:ind w:left="6044" w:hanging="180"/>
      </w:pPr>
      <w:rPr>
        <w:rFonts w:cs="Times New Roman"/>
      </w:rPr>
    </w:lvl>
  </w:abstractNum>
  <w:abstractNum w:abstractNumId="47" w15:restartNumberingAfterBreak="0">
    <w:nsid w:val="761C5EAD"/>
    <w:multiLevelType w:val="hybridMultilevel"/>
    <w:tmpl w:val="A61E635E"/>
    <w:styleLink w:val="Numerato"/>
    <w:lvl w:ilvl="0" w:tplc="93EA0F9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08B1C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A2D30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0C50A">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AF60A">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2CB880">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025AF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4090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F8848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7CC25B8"/>
    <w:multiLevelType w:val="hybridMultilevel"/>
    <w:tmpl w:val="12909566"/>
    <w:numStyleLink w:val="Conlettere"/>
  </w:abstractNum>
  <w:abstractNum w:abstractNumId="49" w15:restartNumberingAfterBreak="0">
    <w:nsid w:val="7E0B2F94"/>
    <w:multiLevelType w:val="hybridMultilevel"/>
    <w:tmpl w:val="8B8AD4CC"/>
    <w:lvl w:ilvl="0" w:tplc="0410000F">
      <w:start w:val="1"/>
      <w:numFmt w:val="decimal"/>
      <w:lvlText w:val="%1."/>
      <w:lvlJc w:val="left"/>
      <w:pPr>
        <w:tabs>
          <w:tab w:val="num" w:pos="720"/>
        </w:tabs>
        <w:ind w:left="720" w:hanging="360"/>
      </w:pPr>
    </w:lvl>
    <w:lvl w:ilvl="1" w:tplc="41301AAC">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2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4"/>
  </w:num>
  <w:num w:numId="17">
    <w:abstractNumId w:val="0"/>
  </w:num>
  <w:num w:numId="18">
    <w:abstractNumId w:val="1"/>
  </w:num>
  <w:num w:numId="19">
    <w:abstractNumId w:val="2"/>
  </w:num>
  <w:num w:numId="20">
    <w:abstractNumId w:val="3"/>
  </w:num>
  <w:num w:numId="21">
    <w:abstractNumId w:val="31"/>
  </w:num>
  <w:num w:numId="22">
    <w:abstractNumId w:val="38"/>
  </w:num>
  <w:num w:numId="23">
    <w:abstractNumId w:val="15"/>
  </w:num>
  <w:num w:numId="24">
    <w:abstractNumId w:val="20"/>
  </w:num>
  <w:num w:numId="25">
    <w:abstractNumId w:val="11"/>
  </w:num>
  <w:num w:numId="26">
    <w:abstractNumId w:val="25"/>
  </w:num>
  <w:num w:numId="27">
    <w:abstractNumId w:val="8"/>
  </w:num>
  <w:num w:numId="28">
    <w:abstractNumId w:val="24"/>
  </w:num>
  <w:num w:numId="29">
    <w:abstractNumId w:val="27"/>
  </w:num>
  <w:num w:numId="30">
    <w:abstractNumId w:val="26"/>
  </w:num>
  <w:num w:numId="31">
    <w:abstractNumId w:val="34"/>
  </w:num>
  <w:num w:numId="32">
    <w:abstractNumId w:val="4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6"/>
  </w:num>
  <w:num w:numId="38">
    <w:abstractNumId w:val="14"/>
  </w:num>
  <w:num w:numId="39">
    <w:abstractNumId w:val="28"/>
  </w:num>
  <w:num w:numId="40">
    <w:abstractNumId w:val="10"/>
  </w:num>
  <w:num w:numId="41">
    <w:abstractNumId w:val="9"/>
  </w:num>
  <w:num w:numId="42">
    <w:abstractNumId w:val="46"/>
  </w:num>
  <w:num w:numId="43">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7"/>
  </w:num>
  <w:num w:numId="49">
    <w:abstractNumId w:val="39"/>
  </w:num>
  <w:num w:numId="50">
    <w:abstractNumId w:val="48"/>
  </w:num>
  <w:num w:numId="51">
    <w:abstractNumId w:val="7"/>
    <w:lvlOverride w:ilvl="0">
      <w:lvl w:ilvl="0" w:tplc="826250B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7BE01C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51860042">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37C4CE28">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104ACC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BD90BFCC">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214F2C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A8244A2">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5CDE349A">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2">
    <w:abstractNumId w:val="35"/>
  </w:num>
  <w:num w:numId="53">
    <w:abstractNumId w:val="4"/>
  </w:num>
  <w:num w:numId="54">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20"/>
    <w:rsid w:val="0000444C"/>
    <w:rsid w:val="00010555"/>
    <w:rsid w:val="00011F94"/>
    <w:rsid w:val="0002111C"/>
    <w:rsid w:val="00021CE8"/>
    <w:rsid w:val="0002597C"/>
    <w:rsid w:val="00031D0D"/>
    <w:rsid w:val="00035BCB"/>
    <w:rsid w:val="00035C9A"/>
    <w:rsid w:val="0003630C"/>
    <w:rsid w:val="0003642E"/>
    <w:rsid w:val="00040149"/>
    <w:rsid w:val="00043A37"/>
    <w:rsid w:val="00046B78"/>
    <w:rsid w:val="00056B37"/>
    <w:rsid w:val="00064453"/>
    <w:rsid w:val="00067570"/>
    <w:rsid w:val="00067828"/>
    <w:rsid w:val="00071E23"/>
    <w:rsid w:val="0007586B"/>
    <w:rsid w:val="00076AC9"/>
    <w:rsid w:val="00077D1A"/>
    <w:rsid w:val="000803D4"/>
    <w:rsid w:val="00081BF4"/>
    <w:rsid w:val="000917BC"/>
    <w:rsid w:val="000A10EC"/>
    <w:rsid w:val="000A3584"/>
    <w:rsid w:val="000A3C78"/>
    <w:rsid w:val="000B47E8"/>
    <w:rsid w:val="000C2DE5"/>
    <w:rsid w:val="000C3C10"/>
    <w:rsid w:val="000C4013"/>
    <w:rsid w:val="000C525A"/>
    <w:rsid w:val="000C58E2"/>
    <w:rsid w:val="000D152F"/>
    <w:rsid w:val="000D2E73"/>
    <w:rsid w:val="000D68DB"/>
    <w:rsid w:val="000D705B"/>
    <w:rsid w:val="000E4E68"/>
    <w:rsid w:val="000E5B6C"/>
    <w:rsid w:val="000E5F9D"/>
    <w:rsid w:val="000E5FC2"/>
    <w:rsid w:val="000F1489"/>
    <w:rsid w:val="000F14FA"/>
    <w:rsid w:val="000F2730"/>
    <w:rsid w:val="000F5434"/>
    <w:rsid w:val="0010515D"/>
    <w:rsid w:val="00112A8B"/>
    <w:rsid w:val="00115FA5"/>
    <w:rsid w:val="001171E2"/>
    <w:rsid w:val="001205D5"/>
    <w:rsid w:val="00120F66"/>
    <w:rsid w:val="001460B2"/>
    <w:rsid w:val="00163E8B"/>
    <w:rsid w:val="0016432B"/>
    <w:rsid w:val="001716B5"/>
    <w:rsid w:val="00173CE6"/>
    <w:rsid w:val="00176D75"/>
    <w:rsid w:val="001825D0"/>
    <w:rsid w:val="001831F7"/>
    <w:rsid w:val="00184C82"/>
    <w:rsid w:val="00185675"/>
    <w:rsid w:val="00190868"/>
    <w:rsid w:val="00190D57"/>
    <w:rsid w:val="0019291A"/>
    <w:rsid w:val="001957F1"/>
    <w:rsid w:val="001A4843"/>
    <w:rsid w:val="001A5B5E"/>
    <w:rsid w:val="001A7A28"/>
    <w:rsid w:val="001B4C8B"/>
    <w:rsid w:val="001B6122"/>
    <w:rsid w:val="001C17C9"/>
    <w:rsid w:val="001C57D2"/>
    <w:rsid w:val="001C72AD"/>
    <w:rsid w:val="001D0F8D"/>
    <w:rsid w:val="001D5D60"/>
    <w:rsid w:val="001E1F3C"/>
    <w:rsid w:val="001E4456"/>
    <w:rsid w:val="001E4837"/>
    <w:rsid w:val="001E5848"/>
    <w:rsid w:val="001E60EE"/>
    <w:rsid w:val="001E64B9"/>
    <w:rsid w:val="001E6D2E"/>
    <w:rsid w:val="001F1C4F"/>
    <w:rsid w:val="00210FCE"/>
    <w:rsid w:val="00214161"/>
    <w:rsid w:val="00215FCC"/>
    <w:rsid w:val="00220147"/>
    <w:rsid w:val="002214A4"/>
    <w:rsid w:val="00221920"/>
    <w:rsid w:val="002237B9"/>
    <w:rsid w:val="002279D4"/>
    <w:rsid w:val="0023730F"/>
    <w:rsid w:val="00257478"/>
    <w:rsid w:val="00265065"/>
    <w:rsid w:val="00267771"/>
    <w:rsid w:val="00267BBD"/>
    <w:rsid w:val="00274D31"/>
    <w:rsid w:val="00275091"/>
    <w:rsid w:val="0027697A"/>
    <w:rsid w:val="00281B67"/>
    <w:rsid w:val="00284FF5"/>
    <w:rsid w:val="00286842"/>
    <w:rsid w:val="00293B77"/>
    <w:rsid w:val="002A4FFB"/>
    <w:rsid w:val="002C1263"/>
    <w:rsid w:val="002C31C9"/>
    <w:rsid w:val="002C44C8"/>
    <w:rsid w:val="002C55F8"/>
    <w:rsid w:val="002D3EEA"/>
    <w:rsid w:val="002D4B4D"/>
    <w:rsid w:val="002D717C"/>
    <w:rsid w:val="002E6E5E"/>
    <w:rsid w:val="002E7844"/>
    <w:rsid w:val="002F5918"/>
    <w:rsid w:val="002F6D31"/>
    <w:rsid w:val="003009E5"/>
    <w:rsid w:val="0030108B"/>
    <w:rsid w:val="00301BDA"/>
    <w:rsid w:val="00302261"/>
    <w:rsid w:val="00302540"/>
    <w:rsid w:val="00303BCC"/>
    <w:rsid w:val="00306DCD"/>
    <w:rsid w:val="00312B13"/>
    <w:rsid w:val="00314FEE"/>
    <w:rsid w:val="003273AE"/>
    <w:rsid w:val="00327B09"/>
    <w:rsid w:val="003326F6"/>
    <w:rsid w:val="00334993"/>
    <w:rsid w:val="00335FC4"/>
    <w:rsid w:val="00337A4B"/>
    <w:rsid w:val="003427E3"/>
    <w:rsid w:val="00344B86"/>
    <w:rsid w:val="003456AC"/>
    <w:rsid w:val="00345E79"/>
    <w:rsid w:val="003500A3"/>
    <w:rsid w:val="00350A4E"/>
    <w:rsid w:val="00350C30"/>
    <w:rsid w:val="00350FFE"/>
    <w:rsid w:val="0036282E"/>
    <w:rsid w:val="00364857"/>
    <w:rsid w:val="00365919"/>
    <w:rsid w:val="003677CA"/>
    <w:rsid w:val="003706DB"/>
    <w:rsid w:val="00370AD9"/>
    <w:rsid w:val="003842C1"/>
    <w:rsid w:val="00391C89"/>
    <w:rsid w:val="00393FF6"/>
    <w:rsid w:val="0039594F"/>
    <w:rsid w:val="003A0ECB"/>
    <w:rsid w:val="003A1AD3"/>
    <w:rsid w:val="003A1EA7"/>
    <w:rsid w:val="003A2BE8"/>
    <w:rsid w:val="003A34A8"/>
    <w:rsid w:val="003A58F9"/>
    <w:rsid w:val="003A68B9"/>
    <w:rsid w:val="003A6E00"/>
    <w:rsid w:val="003A7D20"/>
    <w:rsid w:val="003B3B8F"/>
    <w:rsid w:val="003B4E9A"/>
    <w:rsid w:val="003B5BEA"/>
    <w:rsid w:val="003B72D9"/>
    <w:rsid w:val="003C104A"/>
    <w:rsid w:val="003C12E1"/>
    <w:rsid w:val="003C1EB5"/>
    <w:rsid w:val="003C405C"/>
    <w:rsid w:val="003C4B7F"/>
    <w:rsid w:val="003D4DF7"/>
    <w:rsid w:val="003D5EE1"/>
    <w:rsid w:val="003F72F0"/>
    <w:rsid w:val="003F783A"/>
    <w:rsid w:val="003F7E97"/>
    <w:rsid w:val="00401627"/>
    <w:rsid w:val="004022D6"/>
    <w:rsid w:val="004033D1"/>
    <w:rsid w:val="00404648"/>
    <w:rsid w:val="00407D0C"/>
    <w:rsid w:val="00422F3B"/>
    <w:rsid w:val="00431776"/>
    <w:rsid w:val="00434344"/>
    <w:rsid w:val="00446821"/>
    <w:rsid w:val="00447B28"/>
    <w:rsid w:val="00452BA3"/>
    <w:rsid w:val="004563E2"/>
    <w:rsid w:val="00460D15"/>
    <w:rsid w:val="004642AF"/>
    <w:rsid w:val="00465BDE"/>
    <w:rsid w:val="00465FA5"/>
    <w:rsid w:val="00467BCB"/>
    <w:rsid w:val="0047219B"/>
    <w:rsid w:val="004774F3"/>
    <w:rsid w:val="00482F82"/>
    <w:rsid w:val="00482F87"/>
    <w:rsid w:val="004853FC"/>
    <w:rsid w:val="00494F1E"/>
    <w:rsid w:val="00496BEC"/>
    <w:rsid w:val="00496C8E"/>
    <w:rsid w:val="00496DC3"/>
    <w:rsid w:val="004A028B"/>
    <w:rsid w:val="004A30F8"/>
    <w:rsid w:val="004A49A5"/>
    <w:rsid w:val="004A5023"/>
    <w:rsid w:val="004B197D"/>
    <w:rsid w:val="004B2705"/>
    <w:rsid w:val="004B3923"/>
    <w:rsid w:val="004C5074"/>
    <w:rsid w:val="004C6826"/>
    <w:rsid w:val="004C708D"/>
    <w:rsid w:val="004E1A2D"/>
    <w:rsid w:val="004E374D"/>
    <w:rsid w:val="004E410F"/>
    <w:rsid w:val="004E5B04"/>
    <w:rsid w:val="004F0DC0"/>
    <w:rsid w:val="004F14DF"/>
    <w:rsid w:val="004F4C64"/>
    <w:rsid w:val="004F5B6A"/>
    <w:rsid w:val="004F7A59"/>
    <w:rsid w:val="00503516"/>
    <w:rsid w:val="0050391A"/>
    <w:rsid w:val="00503DC8"/>
    <w:rsid w:val="00504559"/>
    <w:rsid w:val="00510054"/>
    <w:rsid w:val="00515C46"/>
    <w:rsid w:val="00532694"/>
    <w:rsid w:val="00536884"/>
    <w:rsid w:val="00540673"/>
    <w:rsid w:val="00541E4C"/>
    <w:rsid w:val="00542880"/>
    <w:rsid w:val="00547FB8"/>
    <w:rsid w:val="005509C9"/>
    <w:rsid w:val="0055127F"/>
    <w:rsid w:val="00551817"/>
    <w:rsid w:val="00552654"/>
    <w:rsid w:val="00560E43"/>
    <w:rsid w:val="0056152B"/>
    <w:rsid w:val="005707D3"/>
    <w:rsid w:val="005763EB"/>
    <w:rsid w:val="00576B3A"/>
    <w:rsid w:val="005905EC"/>
    <w:rsid w:val="00590840"/>
    <w:rsid w:val="00593EDE"/>
    <w:rsid w:val="00594F46"/>
    <w:rsid w:val="00595687"/>
    <w:rsid w:val="005A0396"/>
    <w:rsid w:val="005A0B2C"/>
    <w:rsid w:val="005A4344"/>
    <w:rsid w:val="005A5F9F"/>
    <w:rsid w:val="005B44C2"/>
    <w:rsid w:val="005B5751"/>
    <w:rsid w:val="005D0EE3"/>
    <w:rsid w:val="005D1164"/>
    <w:rsid w:val="005D21D7"/>
    <w:rsid w:val="005D29B0"/>
    <w:rsid w:val="005D5897"/>
    <w:rsid w:val="005E0F3B"/>
    <w:rsid w:val="005E1B0A"/>
    <w:rsid w:val="005E48E9"/>
    <w:rsid w:val="005F662A"/>
    <w:rsid w:val="005F7258"/>
    <w:rsid w:val="00601EDD"/>
    <w:rsid w:val="00602E48"/>
    <w:rsid w:val="00603F66"/>
    <w:rsid w:val="006049D9"/>
    <w:rsid w:val="0061543C"/>
    <w:rsid w:val="00616659"/>
    <w:rsid w:val="00621D14"/>
    <w:rsid w:val="00625907"/>
    <w:rsid w:val="0062741F"/>
    <w:rsid w:val="00627783"/>
    <w:rsid w:val="006277DC"/>
    <w:rsid w:val="00634064"/>
    <w:rsid w:val="00634F92"/>
    <w:rsid w:val="00635A92"/>
    <w:rsid w:val="0064102B"/>
    <w:rsid w:val="00641339"/>
    <w:rsid w:val="00655F81"/>
    <w:rsid w:val="006560B6"/>
    <w:rsid w:val="00663877"/>
    <w:rsid w:val="00663FC6"/>
    <w:rsid w:val="00683B7B"/>
    <w:rsid w:val="00686736"/>
    <w:rsid w:val="0069441C"/>
    <w:rsid w:val="00696DE2"/>
    <w:rsid w:val="006A03FC"/>
    <w:rsid w:val="006A3EF8"/>
    <w:rsid w:val="006B45E4"/>
    <w:rsid w:val="006B57C2"/>
    <w:rsid w:val="006D6DE8"/>
    <w:rsid w:val="006E0CFF"/>
    <w:rsid w:val="006E3593"/>
    <w:rsid w:val="006E3728"/>
    <w:rsid w:val="006E5D74"/>
    <w:rsid w:val="006F15FD"/>
    <w:rsid w:val="006F5F20"/>
    <w:rsid w:val="007010EA"/>
    <w:rsid w:val="00707AA9"/>
    <w:rsid w:val="00710DDE"/>
    <w:rsid w:val="0071103B"/>
    <w:rsid w:val="00722D78"/>
    <w:rsid w:val="00726450"/>
    <w:rsid w:val="00733366"/>
    <w:rsid w:val="00737D8A"/>
    <w:rsid w:val="00742DDA"/>
    <w:rsid w:val="007511B6"/>
    <w:rsid w:val="00751DD3"/>
    <w:rsid w:val="007536AC"/>
    <w:rsid w:val="00753953"/>
    <w:rsid w:val="0075502F"/>
    <w:rsid w:val="00760615"/>
    <w:rsid w:val="00761672"/>
    <w:rsid w:val="00762B39"/>
    <w:rsid w:val="00770F98"/>
    <w:rsid w:val="007735BE"/>
    <w:rsid w:val="00774B43"/>
    <w:rsid w:val="00775FE5"/>
    <w:rsid w:val="00776081"/>
    <w:rsid w:val="00780078"/>
    <w:rsid w:val="00781E3C"/>
    <w:rsid w:val="00784641"/>
    <w:rsid w:val="007A3BB5"/>
    <w:rsid w:val="007A54A3"/>
    <w:rsid w:val="007B13CA"/>
    <w:rsid w:val="007B2273"/>
    <w:rsid w:val="007B545A"/>
    <w:rsid w:val="007C450D"/>
    <w:rsid w:val="007C73D9"/>
    <w:rsid w:val="007C7BCE"/>
    <w:rsid w:val="007D152F"/>
    <w:rsid w:val="007E5CFB"/>
    <w:rsid w:val="007E7ABE"/>
    <w:rsid w:val="007F4E94"/>
    <w:rsid w:val="007F50E2"/>
    <w:rsid w:val="00804857"/>
    <w:rsid w:val="00805375"/>
    <w:rsid w:val="00813BEE"/>
    <w:rsid w:val="00816020"/>
    <w:rsid w:val="00816EB0"/>
    <w:rsid w:val="0083154A"/>
    <w:rsid w:val="0083155A"/>
    <w:rsid w:val="00831C02"/>
    <w:rsid w:val="00845FBD"/>
    <w:rsid w:val="00846718"/>
    <w:rsid w:val="00850629"/>
    <w:rsid w:val="008527FA"/>
    <w:rsid w:val="00854F62"/>
    <w:rsid w:val="0085524C"/>
    <w:rsid w:val="00861D25"/>
    <w:rsid w:val="008625DA"/>
    <w:rsid w:val="00862A57"/>
    <w:rsid w:val="00864A30"/>
    <w:rsid w:val="008670E5"/>
    <w:rsid w:val="008705C2"/>
    <w:rsid w:val="00871686"/>
    <w:rsid w:val="00872FA5"/>
    <w:rsid w:val="008836A1"/>
    <w:rsid w:val="00884BF1"/>
    <w:rsid w:val="00885157"/>
    <w:rsid w:val="008851BF"/>
    <w:rsid w:val="00887655"/>
    <w:rsid w:val="00890BBF"/>
    <w:rsid w:val="00897E9E"/>
    <w:rsid w:val="008A707A"/>
    <w:rsid w:val="008B0057"/>
    <w:rsid w:val="008B1832"/>
    <w:rsid w:val="008B1EA2"/>
    <w:rsid w:val="008C0AF8"/>
    <w:rsid w:val="008C50D9"/>
    <w:rsid w:val="008C69FC"/>
    <w:rsid w:val="008C7D78"/>
    <w:rsid w:val="008D1487"/>
    <w:rsid w:val="008D23F3"/>
    <w:rsid w:val="008D4344"/>
    <w:rsid w:val="008E39FC"/>
    <w:rsid w:val="008E5B1B"/>
    <w:rsid w:val="008F2014"/>
    <w:rsid w:val="008F5998"/>
    <w:rsid w:val="0090211A"/>
    <w:rsid w:val="0090476C"/>
    <w:rsid w:val="009062C8"/>
    <w:rsid w:val="009079AA"/>
    <w:rsid w:val="009101F8"/>
    <w:rsid w:val="00911639"/>
    <w:rsid w:val="00912591"/>
    <w:rsid w:val="00920C24"/>
    <w:rsid w:val="00920D57"/>
    <w:rsid w:val="00927C55"/>
    <w:rsid w:val="00931800"/>
    <w:rsid w:val="00941D2D"/>
    <w:rsid w:val="00942565"/>
    <w:rsid w:val="00946392"/>
    <w:rsid w:val="00946773"/>
    <w:rsid w:val="009508BC"/>
    <w:rsid w:val="0095386F"/>
    <w:rsid w:val="00954BC2"/>
    <w:rsid w:val="009575A1"/>
    <w:rsid w:val="00964A27"/>
    <w:rsid w:val="009658CB"/>
    <w:rsid w:val="0096611B"/>
    <w:rsid w:val="00967636"/>
    <w:rsid w:val="009722AC"/>
    <w:rsid w:val="00975C6D"/>
    <w:rsid w:val="0098108C"/>
    <w:rsid w:val="00981A9C"/>
    <w:rsid w:val="00984B28"/>
    <w:rsid w:val="00986B5E"/>
    <w:rsid w:val="00991BD5"/>
    <w:rsid w:val="00992E2D"/>
    <w:rsid w:val="00994282"/>
    <w:rsid w:val="00996504"/>
    <w:rsid w:val="00996587"/>
    <w:rsid w:val="009A0CFF"/>
    <w:rsid w:val="009A21CD"/>
    <w:rsid w:val="009A2561"/>
    <w:rsid w:val="009B0793"/>
    <w:rsid w:val="009B07DC"/>
    <w:rsid w:val="009C6C60"/>
    <w:rsid w:val="009D6450"/>
    <w:rsid w:val="009E0D77"/>
    <w:rsid w:val="009E2368"/>
    <w:rsid w:val="009E27D0"/>
    <w:rsid w:val="00A008FD"/>
    <w:rsid w:val="00A07946"/>
    <w:rsid w:val="00A12468"/>
    <w:rsid w:val="00A12B68"/>
    <w:rsid w:val="00A261B0"/>
    <w:rsid w:val="00A3141D"/>
    <w:rsid w:val="00A315FE"/>
    <w:rsid w:val="00A42FF2"/>
    <w:rsid w:val="00A45B20"/>
    <w:rsid w:val="00A45E07"/>
    <w:rsid w:val="00A53DBD"/>
    <w:rsid w:val="00A54560"/>
    <w:rsid w:val="00A60D98"/>
    <w:rsid w:val="00A6479E"/>
    <w:rsid w:val="00A759B8"/>
    <w:rsid w:val="00A81BD6"/>
    <w:rsid w:val="00A85874"/>
    <w:rsid w:val="00A86C65"/>
    <w:rsid w:val="00A96132"/>
    <w:rsid w:val="00A9624D"/>
    <w:rsid w:val="00A96505"/>
    <w:rsid w:val="00AB1043"/>
    <w:rsid w:val="00AB31F3"/>
    <w:rsid w:val="00AB3616"/>
    <w:rsid w:val="00AB3F96"/>
    <w:rsid w:val="00AC41DD"/>
    <w:rsid w:val="00AC4461"/>
    <w:rsid w:val="00AC57BD"/>
    <w:rsid w:val="00AC5DA3"/>
    <w:rsid w:val="00AD24A8"/>
    <w:rsid w:val="00AE06B6"/>
    <w:rsid w:val="00AE0C39"/>
    <w:rsid w:val="00AE218D"/>
    <w:rsid w:val="00AE58FF"/>
    <w:rsid w:val="00AF0A76"/>
    <w:rsid w:val="00AF1425"/>
    <w:rsid w:val="00AF2D23"/>
    <w:rsid w:val="00AF5262"/>
    <w:rsid w:val="00AF61C0"/>
    <w:rsid w:val="00B069E9"/>
    <w:rsid w:val="00B06B06"/>
    <w:rsid w:val="00B07812"/>
    <w:rsid w:val="00B12E54"/>
    <w:rsid w:val="00B13543"/>
    <w:rsid w:val="00B144B0"/>
    <w:rsid w:val="00B150E3"/>
    <w:rsid w:val="00B21701"/>
    <w:rsid w:val="00B2178C"/>
    <w:rsid w:val="00B220CC"/>
    <w:rsid w:val="00B24A2C"/>
    <w:rsid w:val="00B25CF7"/>
    <w:rsid w:val="00B2698B"/>
    <w:rsid w:val="00B30DC7"/>
    <w:rsid w:val="00B337F6"/>
    <w:rsid w:val="00B35EA4"/>
    <w:rsid w:val="00B364FD"/>
    <w:rsid w:val="00B374A7"/>
    <w:rsid w:val="00B42156"/>
    <w:rsid w:val="00B42B36"/>
    <w:rsid w:val="00B450A3"/>
    <w:rsid w:val="00B53866"/>
    <w:rsid w:val="00B57F67"/>
    <w:rsid w:val="00B66935"/>
    <w:rsid w:val="00B71333"/>
    <w:rsid w:val="00B73EE9"/>
    <w:rsid w:val="00B81155"/>
    <w:rsid w:val="00B83460"/>
    <w:rsid w:val="00B83738"/>
    <w:rsid w:val="00B86BC5"/>
    <w:rsid w:val="00B9560D"/>
    <w:rsid w:val="00B97239"/>
    <w:rsid w:val="00BA0B83"/>
    <w:rsid w:val="00BA1A38"/>
    <w:rsid w:val="00BA33C9"/>
    <w:rsid w:val="00BC2593"/>
    <w:rsid w:val="00BC2EBE"/>
    <w:rsid w:val="00BC41B1"/>
    <w:rsid w:val="00BC697F"/>
    <w:rsid w:val="00BD1E11"/>
    <w:rsid w:val="00BD1E38"/>
    <w:rsid w:val="00BE7844"/>
    <w:rsid w:val="00BF1420"/>
    <w:rsid w:val="00BF4AF1"/>
    <w:rsid w:val="00C00B24"/>
    <w:rsid w:val="00C033FB"/>
    <w:rsid w:val="00C040E4"/>
    <w:rsid w:val="00C06DEA"/>
    <w:rsid w:val="00C073B7"/>
    <w:rsid w:val="00C10DA9"/>
    <w:rsid w:val="00C110B8"/>
    <w:rsid w:val="00C2289E"/>
    <w:rsid w:val="00C241C7"/>
    <w:rsid w:val="00C24A9A"/>
    <w:rsid w:val="00C338E0"/>
    <w:rsid w:val="00C33E2A"/>
    <w:rsid w:val="00C3528D"/>
    <w:rsid w:val="00C35D70"/>
    <w:rsid w:val="00C454BB"/>
    <w:rsid w:val="00C46085"/>
    <w:rsid w:val="00C46F28"/>
    <w:rsid w:val="00C50FAD"/>
    <w:rsid w:val="00C51B5A"/>
    <w:rsid w:val="00C53435"/>
    <w:rsid w:val="00C64DB6"/>
    <w:rsid w:val="00C6591D"/>
    <w:rsid w:val="00C67CF6"/>
    <w:rsid w:val="00C717C8"/>
    <w:rsid w:val="00C747D8"/>
    <w:rsid w:val="00C74D4D"/>
    <w:rsid w:val="00C831D8"/>
    <w:rsid w:val="00C8587C"/>
    <w:rsid w:val="00C97C36"/>
    <w:rsid w:val="00CA091C"/>
    <w:rsid w:val="00CA1F08"/>
    <w:rsid w:val="00CA617F"/>
    <w:rsid w:val="00CA6482"/>
    <w:rsid w:val="00CB2D37"/>
    <w:rsid w:val="00CB34B6"/>
    <w:rsid w:val="00CB4544"/>
    <w:rsid w:val="00CB59FB"/>
    <w:rsid w:val="00CC143A"/>
    <w:rsid w:val="00CD174A"/>
    <w:rsid w:val="00CD17BA"/>
    <w:rsid w:val="00CD262D"/>
    <w:rsid w:val="00CD36A9"/>
    <w:rsid w:val="00CE0225"/>
    <w:rsid w:val="00CE5450"/>
    <w:rsid w:val="00CF582A"/>
    <w:rsid w:val="00D01DA0"/>
    <w:rsid w:val="00D035FE"/>
    <w:rsid w:val="00D03DD3"/>
    <w:rsid w:val="00D05C36"/>
    <w:rsid w:val="00D14BFF"/>
    <w:rsid w:val="00D21B9C"/>
    <w:rsid w:val="00D21EB8"/>
    <w:rsid w:val="00D3235A"/>
    <w:rsid w:val="00D32BCD"/>
    <w:rsid w:val="00D337CB"/>
    <w:rsid w:val="00D373EF"/>
    <w:rsid w:val="00D37618"/>
    <w:rsid w:val="00D37DB7"/>
    <w:rsid w:val="00D415E5"/>
    <w:rsid w:val="00D4235A"/>
    <w:rsid w:val="00D42989"/>
    <w:rsid w:val="00D43DD8"/>
    <w:rsid w:val="00D53B15"/>
    <w:rsid w:val="00D566B0"/>
    <w:rsid w:val="00D57560"/>
    <w:rsid w:val="00D6033B"/>
    <w:rsid w:val="00D64DF3"/>
    <w:rsid w:val="00D72CB4"/>
    <w:rsid w:val="00D834E5"/>
    <w:rsid w:val="00D84099"/>
    <w:rsid w:val="00D843C6"/>
    <w:rsid w:val="00D84496"/>
    <w:rsid w:val="00D9044B"/>
    <w:rsid w:val="00DA162E"/>
    <w:rsid w:val="00DA47DD"/>
    <w:rsid w:val="00DB0E28"/>
    <w:rsid w:val="00DB13FC"/>
    <w:rsid w:val="00DC3C3F"/>
    <w:rsid w:val="00DC4126"/>
    <w:rsid w:val="00DC7914"/>
    <w:rsid w:val="00DE3CB5"/>
    <w:rsid w:val="00DE59AB"/>
    <w:rsid w:val="00E018DC"/>
    <w:rsid w:val="00E04420"/>
    <w:rsid w:val="00E056C0"/>
    <w:rsid w:val="00E058DB"/>
    <w:rsid w:val="00E0767B"/>
    <w:rsid w:val="00E20866"/>
    <w:rsid w:val="00E230BF"/>
    <w:rsid w:val="00E24A31"/>
    <w:rsid w:val="00E258ED"/>
    <w:rsid w:val="00E31A79"/>
    <w:rsid w:val="00E32D20"/>
    <w:rsid w:val="00E333E2"/>
    <w:rsid w:val="00E34030"/>
    <w:rsid w:val="00E350DA"/>
    <w:rsid w:val="00E35546"/>
    <w:rsid w:val="00E357A2"/>
    <w:rsid w:val="00E366C6"/>
    <w:rsid w:val="00E439D9"/>
    <w:rsid w:val="00E47EA2"/>
    <w:rsid w:val="00E51B88"/>
    <w:rsid w:val="00E5722D"/>
    <w:rsid w:val="00E57A6C"/>
    <w:rsid w:val="00E603ED"/>
    <w:rsid w:val="00E62221"/>
    <w:rsid w:val="00E65AE8"/>
    <w:rsid w:val="00E6674B"/>
    <w:rsid w:val="00E7295C"/>
    <w:rsid w:val="00E758FE"/>
    <w:rsid w:val="00E77377"/>
    <w:rsid w:val="00E82B77"/>
    <w:rsid w:val="00E8337A"/>
    <w:rsid w:val="00E840DA"/>
    <w:rsid w:val="00E90B9D"/>
    <w:rsid w:val="00E9248C"/>
    <w:rsid w:val="00E949DA"/>
    <w:rsid w:val="00E96054"/>
    <w:rsid w:val="00E9617C"/>
    <w:rsid w:val="00E97EA8"/>
    <w:rsid w:val="00EA49B6"/>
    <w:rsid w:val="00EA4A22"/>
    <w:rsid w:val="00EA7FF1"/>
    <w:rsid w:val="00EB253F"/>
    <w:rsid w:val="00EB2AEA"/>
    <w:rsid w:val="00EB341F"/>
    <w:rsid w:val="00EB455F"/>
    <w:rsid w:val="00EC011E"/>
    <w:rsid w:val="00EC02C3"/>
    <w:rsid w:val="00EC08B0"/>
    <w:rsid w:val="00ED1956"/>
    <w:rsid w:val="00ED36FA"/>
    <w:rsid w:val="00ED379A"/>
    <w:rsid w:val="00ED409F"/>
    <w:rsid w:val="00ED4C49"/>
    <w:rsid w:val="00ED69C2"/>
    <w:rsid w:val="00ED6DBF"/>
    <w:rsid w:val="00EE6C0C"/>
    <w:rsid w:val="00EF0857"/>
    <w:rsid w:val="00EF3173"/>
    <w:rsid w:val="00EF5598"/>
    <w:rsid w:val="00F03AC6"/>
    <w:rsid w:val="00F04E4C"/>
    <w:rsid w:val="00F05DBB"/>
    <w:rsid w:val="00F07A15"/>
    <w:rsid w:val="00F16AC4"/>
    <w:rsid w:val="00F26B21"/>
    <w:rsid w:val="00F30DB0"/>
    <w:rsid w:val="00F3173D"/>
    <w:rsid w:val="00F37DCB"/>
    <w:rsid w:val="00F40C96"/>
    <w:rsid w:val="00F40D92"/>
    <w:rsid w:val="00F429D0"/>
    <w:rsid w:val="00F43DCC"/>
    <w:rsid w:val="00F45DEB"/>
    <w:rsid w:val="00F46E1D"/>
    <w:rsid w:val="00F47644"/>
    <w:rsid w:val="00F5560E"/>
    <w:rsid w:val="00F5584B"/>
    <w:rsid w:val="00F57B5D"/>
    <w:rsid w:val="00F607B0"/>
    <w:rsid w:val="00F6088C"/>
    <w:rsid w:val="00F60CE7"/>
    <w:rsid w:val="00F75797"/>
    <w:rsid w:val="00F77B90"/>
    <w:rsid w:val="00F86B22"/>
    <w:rsid w:val="00F933F8"/>
    <w:rsid w:val="00F96455"/>
    <w:rsid w:val="00FA034D"/>
    <w:rsid w:val="00FA260B"/>
    <w:rsid w:val="00FA7D14"/>
    <w:rsid w:val="00FB06AC"/>
    <w:rsid w:val="00FB487A"/>
    <w:rsid w:val="00FB5660"/>
    <w:rsid w:val="00FB6C96"/>
    <w:rsid w:val="00FC24F9"/>
    <w:rsid w:val="00FC319B"/>
    <w:rsid w:val="00FC56A7"/>
    <w:rsid w:val="00FD27D5"/>
    <w:rsid w:val="00FD28C0"/>
    <w:rsid w:val="00FE6DC9"/>
    <w:rsid w:val="00FF6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2E274"/>
  <w15:docId w15:val="{A7D8A8BC-6864-4EC6-A7B7-F9FCF386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F9F"/>
    <w:pPr>
      <w:suppressAutoHyphens/>
      <w:autoSpaceDE w:val="0"/>
      <w:autoSpaceDN w:val="0"/>
      <w:adjustRightInd w:val="0"/>
      <w:spacing w:before="120" w:after="120"/>
      <w:jc w:val="both"/>
    </w:pPr>
    <w:rPr>
      <w:bCs/>
      <w:sz w:val="24"/>
      <w:szCs w:val="24"/>
    </w:rPr>
  </w:style>
  <w:style w:type="paragraph" w:styleId="Titolo1">
    <w:name w:val="heading 1"/>
    <w:basedOn w:val="Titolo2"/>
    <w:next w:val="Normale"/>
    <w:qFormat/>
    <w:rsid w:val="005A5F9F"/>
    <w:pPr>
      <w:spacing w:before="360" w:after="360"/>
      <w:outlineLvl w:val="0"/>
    </w:pPr>
  </w:style>
  <w:style w:type="paragraph" w:styleId="Titolo2">
    <w:name w:val="heading 2"/>
    <w:basedOn w:val="Titolo3"/>
    <w:next w:val="Normale"/>
    <w:qFormat/>
    <w:rsid w:val="00214161"/>
    <w:pPr>
      <w:spacing w:before="240" w:after="240"/>
      <w:outlineLvl w:val="1"/>
    </w:pPr>
    <w:rPr>
      <w:sz w:val="28"/>
      <w:szCs w:val="28"/>
    </w:rPr>
  </w:style>
  <w:style w:type="paragraph" w:styleId="Titolo3">
    <w:name w:val="heading 3"/>
    <w:basedOn w:val="Titolo4"/>
    <w:next w:val="Normale"/>
    <w:qFormat/>
    <w:rsid w:val="00214161"/>
    <w:pPr>
      <w:spacing w:before="360"/>
      <w:jc w:val="center"/>
      <w:outlineLvl w:val="2"/>
    </w:pPr>
    <w:rPr>
      <w:rFonts w:ascii="Cambria" w:hAnsi="Cambria"/>
    </w:rPr>
  </w:style>
  <w:style w:type="paragraph" w:styleId="Titolo4">
    <w:name w:val="heading 4"/>
    <w:basedOn w:val="Normale"/>
    <w:next w:val="Normale"/>
    <w:qFormat/>
    <w:rsid w:val="00214161"/>
    <w:pPr>
      <w:keepNext/>
      <w:jc w:val="left"/>
      <w:outlineLvl w:val="3"/>
    </w:pPr>
    <w:rPr>
      <w:rFonts w:eastAsia="Arial Unicode MS"/>
      <w:b/>
      <w:bCs w:val="0"/>
    </w:rPr>
  </w:style>
  <w:style w:type="paragraph" w:styleId="Titolo5">
    <w:name w:val="heading 5"/>
    <w:basedOn w:val="Normale"/>
    <w:next w:val="Normale"/>
    <w:qFormat/>
    <w:pPr>
      <w:keepNext/>
      <w:tabs>
        <w:tab w:val="left" w:pos="0"/>
      </w:tabs>
      <w:jc w:val="center"/>
      <w:outlineLvl w:val="4"/>
    </w:pPr>
    <w:rPr>
      <w:rFonts w:ascii="Arial" w:eastAsia="Arial Unicode MS" w:hAnsi="Arial" w:cs="Arial"/>
      <w:b/>
      <w:sz w:val="28"/>
    </w:rPr>
  </w:style>
  <w:style w:type="paragraph" w:styleId="Titolo6">
    <w:name w:val="heading 6"/>
    <w:basedOn w:val="Normale"/>
    <w:next w:val="Normale"/>
    <w:qFormat/>
    <w:pPr>
      <w:tabs>
        <w:tab w:val="num" w:pos="0"/>
      </w:tabs>
      <w:spacing w:before="240" w:after="60"/>
      <w:outlineLvl w:val="5"/>
    </w:pPr>
    <w:rPr>
      <w:rFonts w:eastAsia="Arial Unicode MS"/>
      <w:b/>
      <w:bCs w:val="0"/>
      <w:sz w:val="22"/>
      <w:szCs w:val="22"/>
      <w:lang w:eastAsia="ar-SA"/>
    </w:rPr>
  </w:style>
  <w:style w:type="paragraph" w:styleId="Titolo9">
    <w:name w:val="heading 9"/>
    <w:basedOn w:val="Normale"/>
    <w:next w:val="Normale"/>
    <w:qFormat/>
    <w:pPr>
      <w:spacing w:before="240" w:after="60"/>
      <w:outlineLvl w:val="8"/>
    </w:pPr>
    <w:rPr>
      <w:rFonts w:ascii="Cambria" w:hAnsi="Cambri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widowControl w:val="0"/>
    </w:pPr>
    <w:rPr>
      <w:rFonts w:ascii="Arial" w:hAnsi="Arial"/>
      <w:b/>
    </w:rPr>
  </w:style>
  <w:style w:type="paragraph" w:styleId="Corpotesto">
    <w:name w:val="Body Text"/>
    <w:basedOn w:val="Normale"/>
    <w:link w:val="CorpotestoCarattere"/>
    <w:semiHidden/>
    <w:rPr>
      <w:lang w:val="x-none" w:eastAsia="x-none"/>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paragraph" w:styleId="Titolo">
    <w:name w:val="Title"/>
    <w:basedOn w:val="Normale"/>
    <w:qFormat/>
    <w:pPr>
      <w:jc w:val="center"/>
    </w:pPr>
    <w:rPr>
      <w:b/>
      <w:bCs w:val="0"/>
    </w:rPr>
  </w:style>
  <w:style w:type="paragraph" w:customStyle="1" w:styleId="GIUNTAGRASSETTO">
    <w:name w:val="GIUNTAGRASSETTO"/>
    <w:basedOn w:val="Normale"/>
    <w:pPr>
      <w:jc w:val="center"/>
    </w:pPr>
    <w:rPr>
      <w:b/>
      <w:sz w:val="28"/>
      <w:szCs w:val="20"/>
    </w:rPr>
  </w:style>
  <w:style w:type="paragraph" w:styleId="Rientrocorpodeltesto">
    <w:name w:val="Body Text Indent"/>
    <w:basedOn w:val="Normale"/>
    <w:semiHidden/>
    <w:pPr>
      <w:ind w:left="360"/>
    </w:pPr>
    <w:rPr>
      <w:lang w:eastAsia="ar-SA"/>
    </w:rPr>
  </w:style>
  <w:style w:type="paragraph" w:styleId="Corpodeltesto3">
    <w:name w:val="Body Text 3"/>
    <w:basedOn w:val="Normale"/>
    <w:semiHidden/>
    <w:rPr>
      <w:rFonts w:ascii="Arial" w:hAnsi="Arial"/>
      <w:sz w:val="16"/>
      <w:szCs w:val="16"/>
      <w:lang w:eastAsia="ar-SA"/>
    </w:rPr>
  </w:style>
  <w:style w:type="paragraph" w:styleId="Corpodeltesto2">
    <w:name w:val="Body Text 2"/>
    <w:basedOn w:val="Normale"/>
    <w:link w:val="Corpodeltesto2Carattere"/>
    <w:semiHidden/>
    <w:pPr>
      <w:spacing w:line="480" w:lineRule="auto"/>
    </w:pPr>
    <w:rPr>
      <w:rFonts w:ascii="Arial" w:hAnsi="Arial"/>
      <w:sz w:val="22"/>
      <w:lang w:val="x-none" w:eastAsia="ar-SA"/>
    </w:rPr>
  </w:style>
  <w:style w:type="character" w:styleId="MacchinadascrivereHTML">
    <w:name w:val="HTML Typewriter"/>
    <w:semiHidden/>
    <w:rPr>
      <w:rFonts w:ascii="Courier New" w:eastAsia="Courier New" w:hAnsi="Courier New" w:cs="Courier New"/>
      <w:sz w:val="20"/>
      <w:szCs w:val="20"/>
    </w:rPr>
  </w:style>
  <w:style w:type="paragraph" w:styleId="Rientrocorpodeltesto3">
    <w:name w:val="Body Text Indent 3"/>
    <w:basedOn w:val="Normale"/>
    <w:semiHidden/>
    <w:pPr>
      <w:ind w:left="283"/>
    </w:pPr>
    <w:rPr>
      <w:rFonts w:ascii="Arial" w:hAnsi="Arial"/>
      <w:sz w:val="16"/>
      <w:szCs w:val="16"/>
      <w:lang w:eastAsia="ar-SA"/>
    </w:rPr>
  </w:style>
  <w:style w:type="paragraph" w:customStyle="1" w:styleId="provvr01">
    <w:name w:val="provv_r01"/>
    <w:basedOn w:val="Normale"/>
    <w:pPr>
      <w:spacing w:before="100" w:beforeAutospacing="1" w:after="100" w:afterAutospacing="1"/>
    </w:pPr>
    <w:rPr>
      <w:rFonts w:ascii="Verdana" w:hAnsi="Verdana"/>
    </w:rPr>
  </w:style>
  <w:style w:type="paragraph" w:customStyle="1" w:styleId="tabella">
    <w:name w:val="tabella"/>
    <w:basedOn w:val="Normale"/>
    <w:uiPriority w:val="99"/>
    <w:rPr>
      <w:szCs w:val="20"/>
    </w:rPr>
  </w:style>
  <w:style w:type="paragraph" w:customStyle="1" w:styleId="Default">
    <w:name w:val="Default"/>
    <w:rsid w:val="00467BCB"/>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804857"/>
    <w:rPr>
      <w:rFonts w:ascii="Tahoma" w:hAnsi="Tahoma"/>
      <w:sz w:val="16"/>
      <w:szCs w:val="16"/>
      <w:lang w:val="x-none" w:eastAsia="x-none"/>
    </w:rPr>
  </w:style>
  <w:style w:type="character" w:customStyle="1" w:styleId="TestofumettoCarattere">
    <w:name w:val="Testo fumetto Carattere"/>
    <w:link w:val="Testofumetto"/>
    <w:uiPriority w:val="99"/>
    <w:semiHidden/>
    <w:rsid w:val="00804857"/>
    <w:rPr>
      <w:rFonts w:ascii="Tahoma" w:hAnsi="Tahoma" w:cs="Tahoma"/>
      <w:sz w:val="16"/>
      <w:szCs w:val="16"/>
    </w:rPr>
  </w:style>
  <w:style w:type="paragraph" w:styleId="Testonotaapidipagina">
    <w:name w:val="footnote text"/>
    <w:basedOn w:val="Normale"/>
    <w:link w:val="TestonotaapidipaginaCarattere"/>
    <w:uiPriority w:val="99"/>
    <w:unhideWhenUsed/>
    <w:rsid w:val="003009E5"/>
    <w:rPr>
      <w:sz w:val="20"/>
      <w:szCs w:val="20"/>
    </w:rPr>
  </w:style>
  <w:style w:type="character" w:customStyle="1" w:styleId="TestonotaapidipaginaCarattere">
    <w:name w:val="Testo nota a piè di pagina Carattere"/>
    <w:basedOn w:val="Carpredefinitoparagrafo"/>
    <w:link w:val="Testonotaapidipagina"/>
    <w:uiPriority w:val="99"/>
    <w:rsid w:val="003009E5"/>
  </w:style>
  <w:style w:type="character" w:styleId="Rimandonotaapidipagina">
    <w:name w:val="footnote reference"/>
    <w:uiPriority w:val="99"/>
    <w:semiHidden/>
    <w:unhideWhenUsed/>
    <w:rsid w:val="003009E5"/>
    <w:rPr>
      <w:vertAlign w:val="superscript"/>
    </w:rPr>
  </w:style>
  <w:style w:type="paragraph" w:styleId="Titolosommario">
    <w:name w:val="TOC Heading"/>
    <w:basedOn w:val="Titolo1"/>
    <w:next w:val="Normale"/>
    <w:uiPriority w:val="39"/>
    <w:unhideWhenUsed/>
    <w:qFormat/>
    <w:rsid w:val="00991BD5"/>
    <w:pPr>
      <w:keepLines/>
      <w:spacing w:before="240" w:line="259" w:lineRule="auto"/>
      <w:outlineLvl w:val="9"/>
    </w:pPr>
    <w:rPr>
      <w:rFonts w:ascii="Calibri Light" w:eastAsia="Times New Roman" w:hAnsi="Calibri Light"/>
      <w:b w:val="0"/>
      <w:color w:val="2E74B5"/>
      <w:szCs w:val="32"/>
    </w:rPr>
  </w:style>
  <w:style w:type="paragraph" w:styleId="Sommario2">
    <w:name w:val="toc 2"/>
    <w:basedOn w:val="Normale"/>
    <w:next w:val="Normale"/>
    <w:autoRedefine/>
    <w:uiPriority w:val="39"/>
    <w:unhideWhenUsed/>
    <w:rsid w:val="00991BD5"/>
    <w:pPr>
      <w:ind w:left="240"/>
    </w:pPr>
  </w:style>
  <w:style w:type="paragraph" w:styleId="Sommario4">
    <w:name w:val="toc 4"/>
    <w:basedOn w:val="Normale"/>
    <w:next w:val="Normale"/>
    <w:autoRedefine/>
    <w:uiPriority w:val="39"/>
    <w:unhideWhenUsed/>
    <w:rsid w:val="00991BD5"/>
    <w:pPr>
      <w:ind w:left="720"/>
    </w:pPr>
  </w:style>
  <w:style w:type="paragraph" w:styleId="Sommario3">
    <w:name w:val="toc 3"/>
    <w:basedOn w:val="Normale"/>
    <w:next w:val="Normale"/>
    <w:autoRedefine/>
    <w:uiPriority w:val="39"/>
    <w:unhideWhenUsed/>
    <w:rsid w:val="00C24A9A"/>
    <w:pPr>
      <w:ind w:left="480"/>
    </w:pPr>
  </w:style>
  <w:style w:type="paragraph" w:customStyle="1" w:styleId="m-6464551096637829817msobodytextindent">
    <w:name w:val="m_-6464551096637829817msobodytextindent"/>
    <w:basedOn w:val="Normale"/>
    <w:rsid w:val="004E374D"/>
    <w:pPr>
      <w:spacing w:before="100" w:beforeAutospacing="1" w:after="100" w:afterAutospacing="1"/>
    </w:pPr>
  </w:style>
  <w:style w:type="paragraph" w:styleId="Paragrafoelenco">
    <w:name w:val="List Paragraph"/>
    <w:basedOn w:val="Normale"/>
    <w:uiPriority w:val="99"/>
    <w:qFormat/>
    <w:rsid w:val="005B5751"/>
    <w:pPr>
      <w:ind w:left="708"/>
    </w:pPr>
  </w:style>
  <w:style w:type="table" w:styleId="Grigliatabella">
    <w:name w:val="Table Grid"/>
    <w:basedOn w:val="Tabellanormale"/>
    <w:uiPriority w:val="39"/>
    <w:rsid w:val="000D705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delicata">
    <w:name w:val="Subtle Emphasis"/>
    <w:uiPriority w:val="19"/>
    <w:qFormat/>
    <w:rsid w:val="00E5722D"/>
    <w:rPr>
      <w:i/>
      <w:iCs/>
      <w:color w:val="595959"/>
    </w:rPr>
  </w:style>
  <w:style w:type="character" w:customStyle="1" w:styleId="CorpotestoCarattere">
    <w:name w:val="Corpo testo Carattere"/>
    <w:link w:val="Corpotesto"/>
    <w:semiHidden/>
    <w:rsid w:val="001E4456"/>
    <w:rPr>
      <w:sz w:val="24"/>
      <w:szCs w:val="24"/>
    </w:rPr>
  </w:style>
  <w:style w:type="character" w:customStyle="1" w:styleId="Corpodeltesto2Carattere">
    <w:name w:val="Corpo del testo 2 Carattere"/>
    <w:link w:val="Corpodeltesto2"/>
    <w:semiHidden/>
    <w:rsid w:val="001E4456"/>
    <w:rPr>
      <w:rFonts w:ascii="Arial" w:hAnsi="Arial"/>
      <w:sz w:val="22"/>
      <w:szCs w:val="24"/>
      <w:lang w:eastAsia="ar-SA"/>
    </w:rPr>
  </w:style>
  <w:style w:type="paragraph" w:customStyle="1" w:styleId="Allegato">
    <w:name w:val="Allegato"/>
    <w:basedOn w:val="Corpotesto"/>
    <w:next w:val="Normale"/>
    <w:rsid w:val="001E4456"/>
    <w:pPr>
      <w:keepLines/>
      <w:spacing w:before="220" w:after="240" w:line="240" w:lineRule="atLeast"/>
    </w:pPr>
    <w:rPr>
      <w:rFonts w:ascii="Garamond" w:hAnsi="Garamond"/>
      <w:sz w:val="22"/>
      <w:szCs w:val="20"/>
    </w:rPr>
  </w:style>
  <w:style w:type="paragraph" w:styleId="NormaleWeb">
    <w:name w:val="Normal (Web)"/>
    <w:basedOn w:val="Normale"/>
    <w:uiPriority w:val="99"/>
    <w:rsid w:val="00C00B24"/>
    <w:pPr>
      <w:spacing w:after="240"/>
    </w:pPr>
  </w:style>
  <w:style w:type="paragraph" w:customStyle="1" w:styleId="provvr0">
    <w:name w:val="provv_r0"/>
    <w:basedOn w:val="Normale"/>
    <w:rsid w:val="00FD27D5"/>
    <w:pPr>
      <w:spacing w:before="28" w:after="100" w:line="100" w:lineRule="atLeast"/>
    </w:pPr>
    <w:rPr>
      <w:color w:val="00000A"/>
      <w:kern w:val="1"/>
      <w:lang w:eastAsia="ar-SA"/>
    </w:rPr>
  </w:style>
  <w:style w:type="character" w:customStyle="1" w:styleId="PidipaginaCarattere">
    <w:name w:val="Piè di pagina Carattere"/>
    <w:link w:val="Pidipagina"/>
    <w:uiPriority w:val="99"/>
    <w:rsid w:val="00E058DB"/>
    <w:rPr>
      <w:sz w:val="24"/>
      <w:szCs w:val="24"/>
    </w:rPr>
  </w:style>
  <w:style w:type="paragraph" w:customStyle="1" w:styleId="Textbody">
    <w:name w:val="Text body"/>
    <w:basedOn w:val="Normale"/>
    <w:uiPriority w:val="99"/>
    <w:rsid w:val="003273AE"/>
    <w:rPr>
      <w:rFonts w:ascii="Arial" w:hAnsi="Arial"/>
      <w:kern w:val="3"/>
      <w:sz w:val="20"/>
      <w:szCs w:val="20"/>
    </w:rPr>
  </w:style>
  <w:style w:type="paragraph" w:styleId="Sottotitolo">
    <w:name w:val="Subtitle"/>
    <w:basedOn w:val="Normale"/>
    <w:next w:val="Normale"/>
    <w:link w:val="SottotitoloCarattere"/>
    <w:uiPriority w:val="11"/>
    <w:qFormat/>
    <w:rsid w:val="005A5F9F"/>
    <w:pPr>
      <w:spacing w:after="60"/>
      <w:jc w:val="center"/>
      <w:outlineLvl w:val="1"/>
    </w:pPr>
    <w:rPr>
      <w:rFonts w:ascii="Calibri Light" w:hAnsi="Calibri Light"/>
    </w:rPr>
  </w:style>
  <w:style w:type="character" w:customStyle="1" w:styleId="SottotitoloCarattere">
    <w:name w:val="Sottotitolo Carattere"/>
    <w:link w:val="Sottotitolo"/>
    <w:uiPriority w:val="11"/>
    <w:rsid w:val="005A5F9F"/>
    <w:rPr>
      <w:rFonts w:ascii="Calibri Light" w:eastAsia="Times New Roman" w:hAnsi="Calibri Light" w:cs="Times New Roman"/>
      <w:bCs/>
      <w:sz w:val="24"/>
      <w:szCs w:val="24"/>
    </w:rPr>
  </w:style>
  <w:style w:type="paragraph" w:styleId="Sommario1">
    <w:name w:val="toc 1"/>
    <w:basedOn w:val="Normale"/>
    <w:next w:val="Normale"/>
    <w:autoRedefine/>
    <w:uiPriority w:val="39"/>
    <w:unhideWhenUsed/>
    <w:rsid w:val="005A5F9F"/>
  </w:style>
  <w:style w:type="numbering" w:customStyle="1" w:styleId="WWNum31">
    <w:name w:val="WWNum31"/>
    <w:rsid w:val="008C7D78"/>
    <w:pPr>
      <w:numPr>
        <w:numId w:val="42"/>
      </w:numPr>
    </w:pPr>
  </w:style>
  <w:style w:type="numbering" w:customStyle="1" w:styleId="Numerato">
    <w:name w:val="Numerato"/>
    <w:rsid w:val="00452BA3"/>
    <w:pPr>
      <w:numPr>
        <w:numId w:val="47"/>
      </w:numPr>
    </w:pPr>
  </w:style>
  <w:style w:type="numbering" w:customStyle="1" w:styleId="Conlettere">
    <w:name w:val="Con lettere"/>
    <w:rsid w:val="00452BA3"/>
    <w:pPr>
      <w:numPr>
        <w:numId w:val="49"/>
      </w:numPr>
    </w:pPr>
  </w:style>
  <w:style w:type="character" w:customStyle="1" w:styleId="Nessuno">
    <w:name w:val="Nessuno"/>
    <w:rsid w:val="00452BA3"/>
  </w:style>
  <w:style w:type="character" w:customStyle="1" w:styleId="Link">
    <w:name w:val="Link"/>
    <w:rsid w:val="00452BA3"/>
    <w:rPr>
      <w:u w:val="single"/>
      <w:lang w:val="it-IT"/>
    </w:rPr>
  </w:style>
  <w:style w:type="paragraph" w:customStyle="1" w:styleId="Didefault">
    <w:name w:val="Di default"/>
    <w:rsid w:val="00452BA3"/>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Rimandocommento">
    <w:name w:val="annotation reference"/>
    <w:basedOn w:val="Carpredefinitoparagrafo"/>
    <w:uiPriority w:val="99"/>
    <w:semiHidden/>
    <w:unhideWhenUsed/>
    <w:rsid w:val="00452BA3"/>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bCs/>
    </w:rPr>
  </w:style>
  <w:style w:type="paragraph" w:styleId="Revisione">
    <w:name w:val="Revision"/>
    <w:hidden/>
    <w:uiPriority w:val="99"/>
    <w:semiHidden/>
    <w:rsid w:val="00920D57"/>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8810">
      <w:bodyDiv w:val="1"/>
      <w:marLeft w:val="0"/>
      <w:marRight w:val="0"/>
      <w:marTop w:val="0"/>
      <w:marBottom w:val="0"/>
      <w:divBdr>
        <w:top w:val="none" w:sz="0" w:space="0" w:color="auto"/>
        <w:left w:val="none" w:sz="0" w:space="0" w:color="auto"/>
        <w:bottom w:val="none" w:sz="0" w:space="0" w:color="auto"/>
        <w:right w:val="none" w:sz="0" w:space="0" w:color="auto"/>
      </w:divBdr>
    </w:div>
    <w:div w:id="754521820">
      <w:bodyDiv w:val="1"/>
      <w:marLeft w:val="0"/>
      <w:marRight w:val="0"/>
      <w:marTop w:val="0"/>
      <w:marBottom w:val="0"/>
      <w:divBdr>
        <w:top w:val="none" w:sz="0" w:space="0" w:color="auto"/>
        <w:left w:val="none" w:sz="0" w:space="0" w:color="auto"/>
        <w:bottom w:val="none" w:sz="0" w:space="0" w:color="auto"/>
        <w:right w:val="none" w:sz="0" w:space="0" w:color="auto"/>
      </w:divBdr>
    </w:div>
    <w:div w:id="928387225">
      <w:bodyDiv w:val="1"/>
      <w:marLeft w:val="0"/>
      <w:marRight w:val="0"/>
      <w:marTop w:val="0"/>
      <w:marBottom w:val="0"/>
      <w:divBdr>
        <w:top w:val="none" w:sz="0" w:space="0" w:color="auto"/>
        <w:left w:val="none" w:sz="0" w:space="0" w:color="auto"/>
        <w:bottom w:val="none" w:sz="0" w:space="0" w:color="auto"/>
        <w:right w:val="none" w:sz="0" w:space="0" w:color="auto"/>
      </w:divBdr>
    </w:div>
    <w:div w:id="947543253">
      <w:bodyDiv w:val="1"/>
      <w:marLeft w:val="0"/>
      <w:marRight w:val="0"/>
      <w:marTop w:val="0"/>
      <w:marBottom w:val="0"/>
      <w:divBdr>
        <w:top w:val="none" w:sz="0" w:space="0" w:color="auto"/>
        <w:left w:val="none" w:sz="0" w:space="0" w:color="auto"/>
        <w:bottom w:val="none" w:sz="0" w:space="0" w:color="auto"/>
        <w:right w:val="none" w:sz="0" w:space="0" w:color="auto"/>
      </w:divBdr>
    </w:div>
    <w:div w:id="1222447926">
      <w:bodyDiv w:val="1"/>
      <w:marLeft w:val="0"/>
      <w:marRight w:val="0"/>
      <w:marTop w:val="0"/>
      <w:marBottom w:val="0"/>
      <w:divBdr>
        <w:top w:val="none" w:sz="0" w:space="0" w:color="auto"/>
        <w:left w:val="none" w:sz="0" w:space="0" w:color="auto"/>
        <w:bottom w:val="none" w:sz="0" w:space="0" w:color="auto"/>
        <w:right w:val="none" w:sz="0" w:space="0" w:color="auto"/>
      </w:divBdr>
    </w:div>
    <w:div w:id="1318925606">
      <w:bodyDiv w:val="1"/>
      <w:marLeft w:val="0"/>
      <w:marRight w:val="0"/>
      <w:marTop w:val="0"/>
      <w:marBottom w:val="0"/>
      <w:divBdr>
        <w:top w:val="none" w:sz="0" w:space="0" w:color="auto"/>
        <w:left w:val="none" w:sz="0" w:space="0" w:color="auto"/>
        <w:bottom w:val="none" w:sz="0" w:space="0" w:color="auto"/>
        <w:right w:val="none" w:sz="0" w:space="0" w:color="auto"/>
      </w:divBdr>
    </w:div>
    <w:div w:id="1379160536">
      <w:bodyDiv w:val="1"/>
      <w:marLeft w:val="0"/>
      <w:marRight w:val="0"/>
      <w:marTop w:val="0"/>
      <w:marBottom w:val="0"/>
      <w:divBdr>
        <w:top w:val="none" w:sz="0" w:space="0" w:color="auto"/>
        <w:left w:val="none" w:sz="0" w:space="0" w:color="auto"/>
        <w:bottom w:val="none" w:sz="0" w:space="0" w:color="auto"/>
        <w:right w:val="none" w:sz="0" w:space="0" w:color="auto"/>
      </w:divBdr>
      <w:divsChild>
        <w:div w:id="1419517306">
          <w:marLeft w:val="0"/>
          <w:marRight w:val="0"/>
          <w:marTop w:val="30"/>
          <w:marBottom w:val="0"/>
          <w:divBdr>
            <w:top w:val="none" w:sz="0" w:space="0" w:color="auto"/>
            <w:left w:val="none" w:sz="0" w:space="0" w:color="auto"/>
            <w:bottom w:val="none" w:sz="0" w:space="0" w:color="auto"/>
            <w:right w:val="none" w:sz="0" w:space="0" w:color="auto"/>
          </w:divBdr>
          <w:divsChild>
            <w:div w:id="12341968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69322547">
      <w:bodyDiv w:val="1"/>
      <w:marLeft w:val="0"/>
      <w:marRight w:val="0"/>
      <w:marTop w:val="0"/>
      <w:marBottom w:val="0"/>
      <w:divBdr>
        <w:top w:val="none" w:sz="0" w:space="0" w:color="auto"/>
        <w:left w:val="none" w:sz="0" w:space="0" w:color="auto"/>
        <w:bottom w:val="none" w:sz="0" w:space="0" w:color="auto"/>
        <w:right w:val="none" w:sz="0" w:space="0" w:color="auto"/>
      </w:divBdr>
    </w:div>
    <w:div w:id="19472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651379ART55&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817465ART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817465ART41"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817465ART40"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D4CE-8083-4CFB-AC43-B5DCB5A7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42</Pages>
  <Words>12933</Words>
  <Characters>73723</Characters>
  <Application>Microsoft Office Word</Application>
  <DocSecurity>0</DocSecurity>
  <Lines>614</Lines>
  <Paragraphs>172</Paragraphs>
  <ScaleCrop>false</ScaleCrop>
  <HeadingPairs>
    <vt:vector size="2" baseType="variant">
      <vt:variant>
        <vt:lpstr>Titolo</vt:lpstr>
      </vt:variant>
      <vt:variant>
        <vt:i4>1</vt:i4>
      </vt:variant>
    </vt:vector>
  </HeadingPairs>
  <TitlesOfParts>
    <vt:vector size="1" baseType="lpstr">
      <vt:lpstr>Comune di Fermignano</vt:lpstr>
    </vt:vector>
  </TitlesOfParts>
  <Company>Comune Fermignano</Company>
  <LinksUpToDate>false</LinksUpToDate>
  <CharactersWithSpaces>86484</CharactersWithSpaces>
  <SharedDoc>false</SharedDoc>
  <HLinks>
    <vt:vector size="336" baseType="variant">
      <vt:variant>
        <vt:i4>6684780</vt:i4>
      </vt:variant>
      <vt:variant>
        <vt:i4>321</vt:i4>
      </vt:variant>
      <vt:variant>
        <vt:i4>0</vt:i4>
      </vt:variant>
      <vt:variant>
        <vt:i4>5</vt:i4>
      </vt:variant>
      <vt:variant>
        <vt:lpwstr>http://bd01.leggiditalia.it/cgi-bin/FulShow?TIPO=5&amp;NOTXT=1&amp;KEY=01LX0000651379ART55&amp;</vt:lpwstr>
      </vt:variant>
      <vt:variant>
        <vt:lpwstr/>
      </vt:variant>
      <vt:variant>
        <vt:i4>5898326</vt:i4>
      </vt:variant>
      <vt:variant>
        <vt:i4>318</vt:i4>
      </vt:variant>
      <vt:variant>
        <vt:i4>0</vt:i4>
      </vt:variant>
      <vt:variant>
        <vt:i4>5</vt:i4>
      </vt:variant>
      <vt:variant>
        <vt:lpwstr>http://bd01.leggiditalia.it/cgi-bin/FulShow?TIPO=5&amp;NOTXT=1&amp;KEY=01LX0000817465ART0</vt:lpwstr>
      </vt:variant>
      <vt:variant>
        <vt:lpwstr/>
      </vt:variant>
      <vt:variant>
        <vt:i4>7012450</vt:i4>
      </vt:variant>
      <vt:variant>
        <vt:i4>315</vt:i4>
      </vt:variant>
      <vt:variant>
        <vt:i4>0</vt:i4>
      </vt:variant>
      <vt:variant>
        <vt:i4>5</vt:i4>
      </vt:variant>
      <vt:variant>
        <vt:lpwstr>http://bd01.leggiditalia.it/cgi-bin/FulShow?TIPO=5&amp;NOTXT=1&amp;KEY=01LX0000817465ART41</vt:lpwstr>
      </vt:variant>
      <vt:variant>
        <vt:lpwstr/>
      </vt:variant>
      <vt:variant>
        <vt:i4>6946914</vt:i4>
      </vt:variant>
      <vt:variant>
        <vt:i4>312</vt:i4>
      </vt:variant>
      <vt:variant>
        <vt:i4>0</vt:i4>
      </vt:variant>
      <vt:variant>
        <vt:i4>5</vt:i4>
      </vt:variant>
      <vt:variant>
        <vt:lpwstr>http://bd01.leggiditalia.it/cgi-bin/FulShow?TIPO=5&amp;NOTXT=1&amp;KEY=01LX0000817465ART40</vt:lpwstr>
      </vt:variant>
      <vt:variant>
        <vt:lpwstr/>
      </vt:variant>
      <vt:variant>
        <vt:i4>6226014</vt:i4>
      </vt:variant>
      <vt:variant>
        <vt:i4>309</vt:i4>
      </vt:variant>
      <vt:variant>
        <vt:i4>0</vt:i4>
      </vt:variant>
      <vt:variant>
        <vt:i4>5</vt:i4>
      </vt:variant>
      <vt:variant>
        <vt:lpwstr>http://bd01.leggiditalia.it/cgi-bin/FulShow?TIPO=5&amp;NOTXT=1&amp;KEY=01LX0000145985ART0</vt:lpwstr>
      </vt:variant>
      <vt:variant>
        <vt:lpwstr/>
      </vt:variant>
      <vt:variant>
        <vt:i4>1179697</vt:i4>
      </vt:variant>
      <vt:variant>
        <vt:i4>302</vt:i4>
      </vt:variant>
      <vt:variant>
        <vt:i4>0</vt:i4>
      </vt:variant>
      <vt:variant>
        <vt:i4>5</vt:i4>
      </vt:variant>
      <vt:variant>
        <vt:lpwstr/>
      </vt:variant>
      <vt:variant>
        <vt:lpwstr>_Toc515641534</vt:lpwstr>
      </vt:variant>
      <vt:variant>
        <vt:i4>1179697</vt:i4>
      </vt:variant>
      <vt:variant>
        <vt:i4>296</vt:i4>
      </vt:variant>
      <vt:variant>
        <vt:i4>0</vt:i4>
      </vt:variant>
      <vt:variant>
        <vt:i4>5</vt:i4>
      </vt:variant>
      <vt:variant>
        <vt:lpwstr/>
      </vt:variant>
      <vt:variant>
        <vt:lpwstr>_Toc515641533</vt:lpwstr>
      </vt:variant>
      <vt:variant>
        <vt:i4>1179697</vt:i4>
      </vt:variant>
      <vt:variant>
        <vt:i4>290</vt:i4>
      </vt:variant>
      <vt:variant>
        <vt:i4>0</vt:i4>
      </vt:variant>
      <vt:variant>
        <vt:i4>5</vt:i4>
      </vt:variant>
      <vt:variant>
        <vt:lpwstr/>
      </vt:variant>
      <vt:variant>
        <vt:lpwstr>_Toc515641532</vt:lpwstr>
      </vt:variant>
      <vt:variant>
        <vt:i4>1179697</vt:i4>
      </vt:variant>
      <vt:variant>
        <vt:i4>284</vt:i4>
      </vt:variant>
      <vt:variant>
        <vt:i4>0</vt:i4>
      </vt:variant>
      <vt:variant>
        <vt:i4>5</vt:i4>
      </vt:variant>
      <vt:variant>
        <vt:lpwstr/>
      </vt:variant>
      <vt:variant>
        <vt:lpwstr>_Toc515641531</vt:lpwstr>
      </vt:variant>
      <vt:variant>
        <vt:i4>1179697</vt:i4>
      </vt:variant>
      <vt:variant>
        <vt:i4>278</vt:i4>
      </vt:variant>
      <vt:variant>
        <vt:i4>0</vt:i4>
      </vt:variant>
      <vt:variant>
        <vt:i4>5</vt:i4>
      </vt:variant>
      <vt:variant>
        <vt:lpwstr/>
      </vt:variant>
      <vt:variant>
        <vt:lpwstr>_Toc515641530</vt:lpwstr>
      </vt:variant>
      <vt:variant>
        <vt:i4>1245233</vt:i4>
      </vt:variant>
      <vt:variant>
        <vt:i4>272</vt:i4>
      </vt:variant>
      <vt:variant>
        <vt:i4>0</vt:i4>
      </vt:variant>
      <vt:variant>
        <vt:i4>5</vt:i4>
      </vt:variant>
      <vt:variant>
        <vt:lpwstr/>
      </vt:variant>
      <vt:variant>
        <vt:lpwstr>_Toc515641529</vt:lpwstr>
      </vt:variant>
      <vt:variant>
        <vt:i4>1245233</vt:i4>
      </vt:variant>
      <vt:variant>
        <vt:i4>266</vt:i4>
      </vt:variant>
      <vt:variant>
        <vt:i4>0</vt:i4>
      </vt:variant>
      <vt:variant>
        <vt:i4>5</vt:i4>
      </vt:variant>
      <vt:variant>
        <vt:lpwstr/>
      </vt:variant>
      <vt:variant>
        <vt:lpwstr>_Toc515641528</vt:lpwstr>
      </vt:variant>
      <vt:variant>
        <vt:i4>1245233</vt:i4>
      </vt:variant>
      <vt:variant>
        <vt:i4>260</vt:i4>
      </vt:variant>
      <vt:variant>
        <vt:i4>0</vt:i4>
      </vt:variant>
      <vt:variant>
        <vt:i4>5</vt:i4>
      </vt:variant>
      <vt:variant>
        <vt:lpwstr/>
      </vt:variant>
      <vt:variant>
        <vt:lpwstr>_Toc515641527</vt:lpwstr>
      </vt:variant>
      <vt:variant>
        <vt:i4>1245233</vt:i4>
      </vt:variant>
      <vt:variant>
        <vt:i4>254</vt:i4>
      </vt:variant>
      <vt:variant>
        <vt:i4>0</vt:i4>
      </vt:variant>
      <vt:variant>
        <vt:i4>5</vt:i4>
      </vt:variant>
      <vt:variant>
        <vt:lpwstr/>
      </vt:variant>
      <vt:variant>
        <vt:lpwstr>_Toc515641526</vt:lpwstr>
      </vt:variant>
      <vt:variant>
        <vt:i4>1245233</vt:i4>
      </vt:variant>
      <vt:variant>
        <vt:i4>248</vt:i4>
      </vt:variant>
      <vt:variant>
        <vt:i4>0</vt:i4>
      </vt:variant>
      <vt:variant>
        <vt:i4>5</vt:i4>
      </vt:variant>
      <vt:variant>
        <vt:lpwstr/>
      </vt:variant>
      <vt:variant>
        <vt:lpwstr>_Toc515641525</vt:lpwstr>
      </vt:variant>
      <vt:variant>
        <vt:i4>1245233</vt:i4>
      </vt:variant>
      <vt:variant>
        <vt:i4>242</vt:i4>
      </vt:variant>
      <vt:variant>
        <vt:i4>0</vt:i4>
      </vt:variant>
      <vt:variant>
        <vt:i4>5</vt:i4>
      </vt:variant>
      <vt:variant>
        <vt:lpwstr/>
      </vt:variant>
      <vt:variant>
        <vt:lpwstr>_Toc515641524</vt:lpwstr>
      </vt:variant>
      <vt:variant>
        <vt:i4>1245233</vt:i4>
      </vt:variant>
      <vt:variant>
        <vt:i4>236</vt:i4>
      </vt:variant>
      <vt:variant>
        <vt:i4>0</vt:i4>
      </vt:variant>
      <vt:variant>
        <vt:i4>5</vt:i4>
      </vt:variant>
      <vt:variant>
        <vt:lpwstr/>
      </vt:variant>
      <vt:variant>
        <vt:lpwstr>_Toc515641523</vt:lpwstr>
      </vt:variant>
      <vt:variant>
        <vt:i4>1245233</vt:i4>
      </vt:variant>
      <vt:variant>
        <vt:i4>230</vt:i4>
      </vt:variant>
      <vt:variant>
        <vt:i4>0</vt:i4>
      </vt:variant>
      <vt:variant>
        <vt:i4>5</vt:i4>
      </vt:variant>
      <vt:variant>
        <vt:lpwstr/>
      </vt:variant>
      <vt:variant>
        <vt:lpwstr>_Toc515641522</vt:lpwstr>
      </vt:variant>
      <vt:variant>
        <vt:i4>1245233</vt:i4>
      </vt:variant>
      <vt:variant>
        <vt:i4>224</vt:i4>
      </vt:variant>
      <vt:variant>
        <vt:i4>0</vt:i4>
      </vt:variant>
      <vt:variant>
        <vt:i4>5</vt:i4>
      </vt:variant>
      <vt:variant>
        <vt:lpwstr/>
      </vt:variant>
      <vt:variant>
        <vt:lpwstr>_Toc515641521</vt:lpwstr>
      </vt:variant>
      <vt:variant>
        <vt:i4>1245233</vt:i4>
      </vt:variant>
      <vt:variant>
        <vt:i4>218</vt:i4>
      </vt:variant>
      <vt:variant>
        <vt:i4>0</vt:i4>
      </vt:variant>
      <vt:variant>
        <vt:i4>5</vt:i4>
      </vt:variant>
      <vt:variant>
        <vt:lpwstr/>
      </vt:variant>
      <vt:variant>
        <vt:lpwstr>_Toc515641520</vt:lpwstr>
      </vt:variant>
      <vt:variant>
        <vt:i4>1048625</vt:i4>
      </vt:variant>
      <vt:variant>
        <vt:i4>212</vt:i4>
      </vt:variant>
      <vt:variant>
        <vt:i4>0</vt:i4>
      </vt:variant>
      <vt:variant>
        <vt:i4>5</vt:i4>
      </vt:variant>
      <vt:variant>
        <vt:lpwstr/>
      </vt:variant>
      <vt:variant>
        <vt:lpwstr>_Toc515641519</vt:lpwstr>
      </vt:variant>
      <vt:variant>
        <vt:i4>1048625</vt:i4>
      </vt:variant>
      <vt:variant>
        <vt:i4>206</vt:i4>
      </vt:variant>
      <vt:variant>
        <vt:i4>0</vt:i4>
      </vt:variant>
      <vt:variant>
        <vt:i4>5</vt:i4>
      </vt:variant>
      <vt:variant>
        <vt:lpwstr/>
      </vt:variant>
      <vt:variant>
        <vt:lpwstr>_Toc515641518</vt:lpwstr>
      </vt:variant>
      <vt:variant>
        <vt:i4>1048625</vt:i4>
      </vt:variant>
      <vt:variant>
        <vt:i4>200</vt:i4>
      </vt:variant>
      <vt:variant>
        <vt:i4>0</vt:i4>
      </vt:variant>
      <vt:variant>
        <vt:i4>5</vt:i4>
      </vt:variant>
      <vt:variant>
        <vt:lpwstr/>
      </vt:variant>
      <vt:variant>
        <vt:lpwstr>_Toc515641517</vt:lpwstr>
      </vt:variant>
      <vt:variant>
        <vt:i4>1048625</vt:i4>
      </vt:variant>
      <vt:variant>
        <vt:i4>194</vt:i4>
      </vt:variant>
      <vt:variant>
        <vt:i4>0</vt:i4>
      </vt:variant>
      <vt:variant>
        <vt:i4>5</vt:i4>
      </vt:variant>
      <vt:variant>
        <vt:lpwstr/>
      </vt:variant>
      <vt:variant>
        <vt:lpwstr>_Toc515641516</vt:lpwstr>
      </vt:variant>
      <vt:variant>
        <vt:i4>1048625</vt:i4>
      </vt:variant>
      <vt:variant>
        <vt:i4>188</vt:i4>
      </vt:variant>
      <vt:variant>
        <vt:i4>0</vt:i4>
      </vt:variant>
      <vt:variant>
        <vt:i4>5</vt:i4>
      </vt:variant>
      <vt:variant>
        <vt:lpwstr/>
      </vt:variant>
      <vt:variant>
        <vt:lpwstr>_Toc515641515</vt:lpwstr>
      </vt:variant>
      <vt:variant>
        <vt:i4>1048625</vt:i4>
      </vt:variant>
      <vt:variant>
        <vt:i4>182</vt:i4>
      </vt:variant>
      <vt:variant>
        <vt:i4>0</vt:i4>
      </vt:variant>
      <vt:variant>
        <vt:i4>5</vt:i4>
      </vt:variant>
      <vt:variant>
        <vt:lpwstr/>
      </vt:variant>
      <vt:variant>
        <vt:lpwstr>_Toc515641514</vt:lpwstr>
      </vt:variant>
      <vt:variant>
        <vt:i4>1048625</vt:i4>
      </vt:variant>
      <vt:variant>
        <vt:i4>176</vt:i4>
      </vt:variant>
      <vt:variant>
        <vt:i4>0</vt:i4>
      </vt:variant>
      <vt:variant>
        <vt:i4>5</vt:i4>
      </vt:variant>
      <vt:variant>
        <vt:lpwstr/>
      </vt:variant>
      <vt:variant>
        <vt:lpwstr>_Toc515641513</vt:lpwstr>
      </vt:variant>
      <vt:variant>
        <vt:i4>1048625</vt:i4>
      </vt:variant>
      <vt:variant>
        <vt:i4>170</vt:i4>
      </vt:variant>
      <vt:variant>
        <vt:i4>0</vt:i4>
      </vt:variant>
      <vt:variant>
        <vt:i4>5</vt:i4>
      </vt:variant>
      <vt:variant>
        <vt:lpwstr/>
      </vt:variant>
      <vt:variant>
        <vt:lpwstr>_Toc515641512</vt:lpwstr>
      </vt:variant>
      <vt:variant>
        <vt:i4>1048625</vt:i4>
      </vt:variant>
      <vt:variant>
        <vt:i4>164</vt:i4>
      </vt:variant>
      <vt:variant>
        <vt:i4>0</vt:i4>
      </vt:variant>
      <vt:variant>
        <vt:i4>5</vt:i4>
      </vt:variant>
      <vt:variant>
        <vt:lpwstr/>
      </vt:variant>
      <vt:variant>
        <vt:lpwstr>_Toc515641511</vt:lpwstr>
      </vt:variant>
      <vt:variant>
        <vt:i4>1048625</vt:i4>
      </vt:variant>
      <vt:variant>
        <vt:i4>158</vt:i4>
      </vt:variant>
      <vt:variant>
        <vt:i4>0</vt:i4>
      </vt:variant>
      <vt:variant>
        <vt:i4>5</vt:i4>
      </vt:variant>
      <vt:variant>
        <vt:lpwstr/>
      </vt:variant>
      <vt:variant>
        <vt:lpwstr>_Toc515641510</vt:lpwstr>
      </vt:variant>
      <vt:variant>
        <vt:i4>1114161</vt:i4>
      </vt:variant>
      <vt:variant>
        <vt:i4>152</vt:i4>
      </vt:variant>
      <vt:variant>
        <vt:i4>0</vt:i4>
      </vt:variant>
      <vt:variant>
        <vt:i4>5</vt:i4>
      </vt:variant>
      <vt:variant>
        <vt:lpwstr/>
      </vt:variant>
      <vt:variant>
        <vt:lpwstr>_Toc515641509</vt:lpwstr>
      </vt:variant>
      <vt:variant>
        <vt:i4>1114161</vt:i4>
      </vt:variant>
      <vt:variant>
        <vt:i4>146</vt:i4>
      </vt:variant>
      <vt:variant>
        <vt:i4>0</vt:i4>
      </vt:variant>
      <vt:variant>
        <vt:i4>5</vt:i4>
      </vt:variant>
      <vt:variant>
        <vt:lpwstr/>
      </vt:variant>
      <vt:variant>
        <vt:lpwstr>_Toc515641508</vt:lpwstr>
      </vt:variant>
      <vt:variant>
        <vt:i4>1114161</vt:i4>
      </vt:variant>
      <vt:variant>
        <vt:i4>140</vt:i4>
      </vt:variant>
      <vt:variant>
        <vt:i4>0</vt:i4>
      </vt:variant>
      <vt:variant>
        <vt:i4>5</vt:i4>
      </vt:variant>
      <vt:variant>
        <vt:lpwstr/>
      </vt:variant>
      <vt:variant>
        <vt:lpwstr>_Toc515641507</vt:lpwstr>
      </vt:variant>
      <vt:variant>
        <vt:i4>1114161</vt:i4>
      </vt:variant>
      <vt:variant>
        <vt:i4>134</vt:i4>
      </vt:variant>
      <vt:variant>
        <vt:i4>0</vt:i4>
      </vt:variant>
      <vt:variant>
        <vt:i4>5</vt:i4>
      </vt:variant>
      <vt:variant>
        <vt:lpwstr/>
      </vt:variant>
      <vt:variant>
        <vt:lpwstr>_Toc515641506</vt:lpwstr>
      </vt:variant>
      <vt:variant>
        <vt:i4>1114161</vt:i4>
      </vt:variant>
      <vt:variant>
        <vt:i4>128</vt:i4>
      </vt:variant>
      <vt:variant>
        <vt:i4>0</vt:i4>
      </vt:variant>
      <vt:variant>
        <vt:i4>5</vt:i4>
      </vt:variant>
      <vt:variant>
        <vt:lpwstr/>
      </vt:variant>
      <vt:variant>
        <vt:lpwstr>_Toc515641505</vt:lpwstr>
      </vt:variant>
      <vt:variant>
        <vt:i4>1114161</vt:i4>
      </vt:variant>
      <vt:variant>
        <vt:i4>122</vt:i4>
      </vt:variant>
      <vt:variant>
        <vt:i4>0</vt:i4>
      </vt:variant>
      <vt:variant>
        <vt:i4>5</vt:i4>
      </vt:variant>
      <vt:variant>
        <vt:lpwstr/>
      </vt:variant>
      <vt:variant>
        <vt:lpwstr>_Toc515641504</vt:lpwstr>
      </vt:variant>
      <vt:variant>
        <vt:i4>1114161</vt:i4>
      </vt:variant>
      <vt:variant>
        <vt:i4>116</vt:i4>
      </vt:variant>
      <vt:variant>
        <vt:i4>0</vt:i4>
      </vt:variant>
      <vt:variant>
        <vt:i4>5</vt:i4>
      </vt:variant>
      <vt:variant>
        <vt:lpwstr/>
      </vt:variant>
      <vt:variant>
        <vt:lpwstr>_Toc515641503</vt:lpwstr>
      </vt:variant>
      <vt:variant>
        <vt:i4>1114161</vt:i4>
      </vt:variant>
      <vt:variant>
        <vt:i4>110</vt:i4>
      </vt:variant>
      <vt:variant>
        <vt:i4>0</vt:i4>
      </vt:variant>
      <vt:variant>
        <vt:i4>5</vt:i4>
      </vt:variant>
      <vt:variant>
        <vt:lpwstr/>
      </vt:variant>
      <vt:variant>
        <vt:lpwstr>_Toc515641502</vt:lpwstr>
      </vt:variant>
      <vt:variant>
        <vt:i4>1114161</vt:i4>
      </vt:variant>
      <vt:variant>
        <vt:i4>104</vt:i4>
      </vt:variant>
      <vt:variant>
        <vt:i4>0</vt:i4>
      </vt:variant>
      <vt:variant>
        <vt:i4>5</vt:i4>
      </vt:variant>
      <vt:variant>
        <vt:lpwstr/>
      </vt:variant>
      <vt:variant>
        <vt:lpwstr>_Toc515641501</vt:lpwstr>
      </vt:variant>
      <vt:variant>
        <vt:i4>1114161</vt:i4>
      </vt:variant>
      <vt:variant>
        <vt:i4>98</vt:i4>
      </vt:variant>
      <vt:variant>
        <vt:i4>0</vt:i4>
      </vt:variant>
      <vt:variant>
        <vt:i4>5</vt:i4>
      </vt:variant>
      <vt:variant>
        <vt:lpwstr/>
      </vt:variant>
      <vt:variant>
        <vt:lpwstr>_Toc515641500</vt:lpwstr>
      </vt:variant>
      <vt:variant>
        <vt:i4>1572912</vt:i4>
      </vt:variant>
      <vt:variant>
        <vt:i4>92</vt:i4>
      </vt:variant>
      <vt:variant>
        <vt:i4>0</vt:i4>
      </vt:variant>
      <vt:variant>
        <vt:i4>5</vt:i4>
      </vt:variant>
      <vt:variant>
        <vt:lpwstr/>
      </vt:variant>
      <vt:variant>
        <vt:lpwstr>_Toc515641499</vt:lpwstr>
      </vt:variant>
      <vt:variant>
        <vt:i4>1572912</vt:i4>
      </vt:variant>
      <vt:variant>
        <vt:i4>86</vt:i4>
      </vt:variant>
      <vt:variant>
        <vt:i4>0</vt:i4>
      </vt:variant>
      <vt:variant>
        <vt:i4>5</vt:i4>
      </vt:variant>
      <vt:variant>
        <vt:lpwstr/>
      </vt:variant>
      <vt:variant>
        <vt:lpwstr>_Toc515641498</vt:lpwstr>
      </vt:variant>
      <vt:variant>
        <vt:i4>1572912</vt:i4>
      </vt:variant>
      <vt:variant>
        <vt:i4>80</vt:i4>
      </vt:variant>
      <vt:variant>
        <vt:i4>0</vt:i4>
      </vt:variant>
      <vt:variant>
        <vt:i4>5</vt:i4>
      </vt:variant>
      <vt:variant>
        <vt:lpwstr/>
      </vt:variant>
      <vt:variant>
        <vt:lpwstr>_Toc515641497</vt:lpwstr>
      </vt:variant>
      <vt:variant>
        <vt:i4>1572912</vt:i4>
      </vt:variant>
      <vt:variant>
        <vt:i4>74</vt:i4>
      </vt:variant>
      <vt:variant>
        <vt:i4>0</vt:i4>
      </vt:variant>
      <vt:variant>
        <vt:i4>5</vt:i4>
      </vt:variant>
      <vt:variant>
        <vt:lpwstr/>
      </vt:variant>
      <vt:variant>
        <vt:lpwstr>_Toc515641496</vt:lpwstr>
      </vt:variant>
      <vt:variant>
        <vt:i4>1572912</vt:i4>
      </vt:variant>
      <vt:variant>
        <vt:i4>68</vt:i4>
      </vt:variant>
      <vt:variant>
        <vt:i4>0</vt:i4>
      </vt:variant>
      <vt:variant>
        <vt:i4>5</vt:i4>
      </vt:variant>
      <vt:variant>
        <vt:lpwstr/>
      </vt:variant>
      <vt:variant>
        <vt:lpwstr>_Toc515641495</vt:lpwstr>
      </vt:variant>
      <vt:variant>
        <vt:i4>1572912</vt:i4>
      </vt:variant>
      <vt:variant>
        <vt:i4>62</vt:i4>
      </vt:variant>
      <vt:variant>
        <vt:i4>0</vt:i4>
      </vt:variant>
      <vt:variant>
        <vt:i4>5</vt:i4>
      </vt:variant>
      <vt:variant>
        <vt:lpwstr/>
      </vt:variant>
      <vt:variant>
        <vt:lpwstr>_Toc515641494</vt:lpwstr>
      </vt:variant>
      <vt:variant>
        <vt:i4>1572912</vt:i4>
      </vt:variant>
      <vt:variant>
        <vt:i4>56</vt:i4>
      </vt:variant>
      <vt:variant>
        <vt:i4>0</vt:i4>
      </vt:variant>
      <vt:variant>
        <vt:i4>5</vt:i4>
      </vt:variant>
      <vt:variant>
        <vt:lpwstr/>
      </vt:variant>
      <vt:variant>
        <vt:lpwstr>_Toc515641493</vt:lpwstr>
      </vt:variant>
      <vt:variant>
        <vt:i4>1572912</vt:i4>
      </vt:variant>
      <vt:variant>
        <vt:i4>50</vt:i4>
      </vt:variant>
      <vt:variant>
        <vt:i4>0</vt:i4>
      </vt:variant>
      <vt:variant>
        <vt:i4>5</vt:i4>
      </vt:variant>
      <vt:variant>
        <vt:lpwstr/>
      </vt:variant>
      <vt:variant>
        <vt:lpwstr>_Toc515641492</vt:lpwstr>
      </vt:variant>
      <vt:variant>
        <vt:i4>1572912</vt:i4>
      </vt:variant>
      <vt:variant>
        <vt:i4>44</vt:i4>
      </vt:variant>
      <vt:variant>
        <vt:i4>0</vt:i4>
      </vt:variant>
      <vt:variant>
        <vt:i4>5</vt:i4>
      </vt:variant>
      <vt:variant>
        <vt:lpwstr/>
      </vt:variant>
      <vt:variant>
        <vt:lpwstr>_Toc515641491</vt:lpwstr>
      </vt:variant>
      <vt:variant>
        <vt:i4>1572912</vt:i4>
      </vt:variant>
      <vt:variant>
        <vt:i4>38</vt:i4>
      </vt:variant>
      <vt:variant>
        <vt:i4>0</vt:i4>
      </vt:variant>
      <vt:variant>
        <vt:i4>5</vt:i4>
      </vt:variant>
      <vt:variant>
        <vt:lpwstr/>
      </vt:variant>
      <vt:variant>
        <vt:lpwstr>_Toc515641490</vt:lpwstr>
      </vt:variant>
      <vt:variant>
        <vt:i4>1638448</vt:i4>
      </vt:variant>
      <vt:variant>
        <vt:i4>32</vt:i4>
      </vt:variant>
      <vt:variant>
        <vt:i4>0</vt:i4>
      </vt:variant>
      <vt:variant>
        <vt:i4>5</vt:i4>
      </vt:variant>
      <vt:variant>
        <vt:lpwstr/>
      </vt:variant>
      <vt:variant>
        <vt:lpwstr>_Toc515641489</vt:lpwstr>
      </vt:variant>
      <vt:variant>
        <vt:i4>1638448</vt:i4>
      </vt:variant>
      <vt:variant>
        <vt:i4>26</vt:i4>
      </vt:variant>
      <vt:variant>
        <vt:i4>0</vt:i4>
      </vt:variant>
      <vt:variant>
        <vt:i4>5</vt:i4>
      </vt:variant>
      <vt:variant>
        <vt:lpwstr/>
      </vt:variant>
      <vt:variant>
        <vt:lpwstr>_Toc515641488</vt:lpwstr>
      </vt:variant>
      <vt:variant>
        <vt:i4>1638448</vt:i4>
      </vt:variant>
      <vt:variant>
        <vt:i4>20</vt:i4>
      </vt:variant>
      <vt:variant>
        <vt:i4>0</vt:i4>
      </vt:variant>
      <vt:variant>
        <vt:i4>5</vt:i4>
      </vt:variant>
      <vt:variant>
        <vt:lpwstr/>
      </vt:variant>
      <vt:variant>
        <vt:lpwstr>_Toc515641487</vt:lpwstr>
      </vt:variant>
      <vt:variant>
        <vt:i4>1638448</vt:i4>
      </vt:variant>
      <vt:variant>
        <vt:i4>14</vt:i4>
      </vt:variant>
      <vt:variant>
        <vt:i4>0</vt:i4>
      </vt:variant>
      <vt:variant>
        <vt:i4>5</vt:i4>
      </vt:variant>
      <vt:variant>
        <vt:lpwstr/>
      </vt:variant>
      <vt:variant>
        <vt:lpwstr>_Toc515641486</vt:lpwstr>
      </vt:variant>
      <vt:variant>
        <vt:i4>1638448</vt:i4>
      </vt:variant>
      <vt:variant>
        <vt:i4>8</vt:i4>
      </vt:variant>
      <vt:variant>
        <vt:i4>0</vt:i4>
      </vt:variant>
      <vt:variant>
        <vt:i4>5</vt:i4>
      </vt:variant>
      <vt:variant>
        <vt:lpwstr/>
      </vt:variant>
      <vt:variant>
        <vt:lpwstr>_Toc515641485</vt:lpwstr>
      </vt:variant>
      <vt:variant>
        <vt:i4>1638448</vt:i4>
      </vt:variant>
      <vt:variant>
        <vt:i4>2</vt:i4>
      </vt:variant>
      <vt:variant>
        <vt:i4>0</vt:i4>
      </vt:variant>
      <vt:variant>
        <vt:i4>5</vt:i4>
      </vt:variant>
      <vt:variant>
        <vt:lpwstr/>
      </vt:variant>
      <vt:variant>
        <vt:lpwstr>_Toc515641484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Fermignano</dc:title>
  <dc:creator>Teresa</dc:creator>
  <cp:lastModifiedBy>SEGRETARIO</cp:lastModifiedBy>
  <cp:revision>18</cp:revision>
  <cp:lastPrinted>2019-03-06T08:53:00Z</cp:lastPrinted>
  <dcterms:created xsi:type="dcterms:W3CDTF">2019-01-29T08:37:00Z</dcterms:created>
  <dcterms:modified xsi:type="dcterms:W3CDTF">2019-06-18T07:00:00Z</dcterms:modified>
</cp:coreProperties>
</file>